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4A2F" w14:textId="249F1AE4" w:rsidR="00F42D0F" w:rsidRPr="005B40E5" w:rsidRDefault="001E0510" w:rsidP="001E0510">
      <w:pPr>
        <w:spacing w:line="240" w:lineRule="auto"/>
        <w:rPr>
          <w:rFonts w:ascii="Times New Roman" w:hAnsi="Times New Roman" w:cs="Times New Roman"/>
        </w:rPr>
      </w:pPr>
      <w:r w:rsidRPr="00B11A69">
        <w:rPr>
          <w:rFonts w:ascii="Times New Roman" w:hAnsi="Times New Roman" w:cs="Times New Roman"/>
        </w:rPr>
        <w:t xml:space="preserve">Congratulations on </w:t>
      </w:r>
      <w:r w:rsidR="00156344" w:rsidRPr="00B11A6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14DE6" wp14:editId="204718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218992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09D7D6" w14:textId="0C9801E4" w:rsidR="00156344" w:rsidRPr="00156344" w:rsidRDefault="00156344" w:rsidP="00156344">
                            <w:pPr>
                              <w:spacing w:line="240" w:lineRule="auto"/>
                              <w:jc w:val="center"/>
                              <w:rPr>
                                <w:bCs/>
                                <w:color w:val="156082" w:themeColor="accent1"/>
                                <w:sz w:val="50"/>
                                <w:szCs w:val="5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6344">
                              <w:rPr>
                                <w:bCs/>
                                <w:color w:val="156082" w:themeColor="accent1"/>
                                <w:sz w:val="50"/>
                                <w:szCs w:val="5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Reminders for </w:t>
                            </w:r>
                            <w:r w:rsidR="001E0510">
                              <w:rPr>
                                <w:bCs/>
                                <w:color w:val="156082" w:themeColor="accent1"/>
                                <w:sz w:val="50"/>
                                <w:szCs w:val="5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Princip</w:t>
                            </w:r>
                            <w:r w:rsidR="002B12B9">
                              <w:rPr>
                                <w:bCs/>
                                <w:color w:val="156082" w:themeColor="accent1"/>
                                <w:sz w:val="50"/>
                                <w:szCs w:val="5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1E0510">
                              <w:rPr>
                                <w:bCs/>
                                <w:color w:val="156082" w:themeColor="accent1"/>
                                <w:sz w:val="50"/>
                                <w:szCs w:val="5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 Investigators </w:t>
                            </w:r>
                            <w:r w:rsidRPr="00156344">
                              <w:rPr>
                                <w:bCs/>
                                <w:color w:val="156082" w:themeColor="accent1"/>
                                <w:sz w:val="50"/>
                                <w:szCs w:val="5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Supported by Federal Funding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914D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709D7D6" w14:textId="0C9801E4" w:rsidR="00156344" w:rsidRPr="00156344" w:rsidRDefault="00156344" w:rsidP="00156344">
                      <w:pPr>
                        <w:spacing w:line="240" w:lineRule="auto"/>
                        <w:jc w:val="center"/>
                        <w:rPr>
                          <w:bCs/>
                          <w:color w:val="156082" w:themeColor="accent1"/>
                          <w:sz w:val="50"/>
                          <w:szCs w:val="5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6344">
                        <w:rPr>
                          <w:bCs/>
                          <w:color w:val="156082" w:themeColor="accent1"/>
                          <w:sz w:val="50"/>
                          <w:szCs w:val="5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Reminders for </w:t>
                      </w:r>
                      <w:r w:rsidR="001E0510">
                        <w:rPr>
                          <w:bCs/>
                          <w:color w:val="156082" w:themeColor="accent1"/>
                          <w:sz w:val="50"/>
                          <w:szCs w:val="5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Princip</w:t>
                      </w:r>
                      <w:r w:rsidR="002B12B9">
                        <w:rPr>
                          <w:bCs/>
                          <w:color w:val="156082" w:themeColor="accent1"/>
                          <w:sz w:val="50"/>
                          <w:szCs w:val="5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1E0510">
                        <w:rPr>
                          <w:bCs/>
                          <w:color w:val="156082" w:themeColor="accent1"/>
                          <w:sz w:val="50"/>
                          <w:szCs w:val="5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 Investigators </w:t>
                      </w:r>
                      <w:r w:rsidRPr="00156344">
                        <w:rPr>
                          <w:bCs/>
                          <w:color w:val="156082" w:themeColor="accent1"/>
                          <w:sz w:val="50"/>
                          <w:szCs w:val="5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Supported by Federal Funding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6E22">
        <w:rPr>
          <w:rFonts w:ascii="Times New Roman" w:hAnsi="Times New Roman" w:cs="Times New Roman"/>
        </w:rPr>
        <w:t xml:space="preserve">getting a </w:t>
      </w:r>
      <w:r w:rsidRPr="00B11A69">
        <w:rPr>
          <w:rFonts w:ascii="Times New Roman" w:hAnsi="Times New Roman" w:cs="Times New Roman"/>
        </w:rPr>
        <w:t xml:space="preserve">federal award to support your research project.  </w:t>
      </w:r>
      <w:r w:rsidR="00F42D0F" w:rsidRPr="00B11A69">
        <w:rPr>
          <w:rFonts w:ascii="Times New Roman" w:hAnsi="Times New Roman" w:cs="Times New Roman"/>
        </w:rPr>
        <w:t xml:space="preserve">It is imperative that you become familiar with the rules and regulations governing the Grant Agreement, the funding program, the federal Agency administering the funding program, and </w:t>
      </w:r>
      <w:hyperlink r:id="rId8" w:history="1">
        <w:r w:rsidR="00F42D0F" w:rsidRPr="00B11A69">
          <w:rPr>
            <w:rStyle w:val="Hyperlink"/>
            <w:rFonts w:ascii="Times New Roman" w:hAnsi="Times New Roman" w:cs="Times New Roman"/>
          </w:rPr>
          <w:t>Uniform Administrative Requirements, Cost Principles, and Audit Requirements for Federal Awards</w:t>
        </w:r>
      </w:hyperlink>
      <w:r w:rsidR="00F42D0F" w:rsidRPr="00B11A69">
        <w:rPr>
          <w:rFonts w:ascii="Times New Roman" w:hAnsi="Times New Roman" w:cs="Times New Roman"/>
        </w:rPr>
        <w:t>.  The Office of Grants Award Services is here to help you understand and comply with these rules and regulations, but only you can ensure compliance with some of them:</w:t>
      </w:r>
      <w:r w:rsidR="005B40E5">
        <w:rPr>
          <w:rFonts w:ascii="Times New Roman" w:hAnsi="Times New Roman" w:cs="Times New Roman"/>
        </w:rPr>
        <w:t xml:space="preserve"> </w:t>
      </w:r>
    </w:p>
    <w:p w14:paraId="2E8CA460" w14:textId="77777777" w:rsidR="00B63E7B" w:rsidRPr="005B40E5" w:rsidRDefault="00B63E7B" w:rsidP="00B63E7B">
      <w:pPr>
        <w:spacing w:line="240" w:lineRule="auto"/>
        <w:rPr>
          <w:rFonts w:ascii="Times New Roman" w:hAnsi="Times New Roman" w:cs="Times New Roman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40E5">
        <w:rPr>
          <w:rFonts w:ascii="Times New Roman" w:hAnsi="Times New Roman" w:cs="Times New Roman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Training Your Research Team</w:t>
      </w:r>
    </w:p>
    <w:p w14:paraId="605F7839" w14:textId="7E64C1DF" w:rsidR="00F42D0F" w:rsidRPr="005B40E5" w:rsidRDefault="004F77E9" w:rsidP="001E0510">
      <w:pPr>
        <w:spacing w:line="240" w:lineRule="auto"/>
        <w:rPr>
          <w:rFonts w:ascii="Times New Roman" w:hAnsi="Times New Roman" w:cs="Times New Roman"/>
        </w:rPr>
      </w:pPr>
      <w:r w:rsidRPr="005B40E5">
        <w:rPr>
          <w:rFonts w:ascii="Times New Roman" w:hAnsi="Times New Roman" w:cs="Times New Roman"/>
        </w:rPr>
        <w:t xml:space="preserve">The PI is responsible for ensuring all research personnel </w:t>
      </w:r>
      <w:r w:rsidR="00BB4358" w:rsidRPr="005B40E5">
        <w:rPr>
          <w:rFonts w:ascii="Times New Roman" w:hAnsi="Times New Roman" w:cs="Times New Roman"/>
        </w:rPr>
        <w:t>(co-PIs,</w:t>
      </w:r>
      <w:r w:rsidR="00C663C8" w:rsidRPr="005B40E5">
        <w:rPr>
          <w:rFonts w:ascii="Times New Roman" w:hAnsi="Times New Roman" w:cs="Times New Roman"/>
        </w:rPr>
        <w:t xml:space="preserve"> senior/key personnel,</w:t>
      </w:r>
      <w:r w:rsidR="00BB4358" w:rsidRPr="005B40E5">
        <w:rPr>
          <w:rFonts w:ascii="Times New Roman" w:hAnsi="Times New Roman" w:cs="Times New Roman"/>
        </w:rPr>
        <w:t xml:space="preserve"> </w:t>
      </w:r>
      <w:r w:rsidR="00F203CD" w:rsidRPr="005B40E5">
        <w:rPr>
          <w:rFonts w:ascii="Times New Roman" w:hAnsi="Times New Roman" w:cs="Times New Roman"/>
        </w:rPr>
        <w:t xml:space="preserve">fellows, </w:t>
      </w:r>
      <w:r w:rsidR="00BB4358" w:rsidRPr="005B40E5">
        <w:rPr>
          <w:rFonts w:ascii="Times New Roman" w:hAnsi="Times New Roman" w:cs="Times New Roman"/>
        </w:rPr>
        <w:t>students</w:t>
      </w:r>
      <w:r w:rsidR="00F20E21" w:rsidRPr="005B40E5">
        <w:rPr>
          <w:rFonts w:ascii="Times New Roman" w:hAnsi="Times New Roman" w:cs="Times New Roman"/>
        </w:rPr>
        <w:t xml:space="preserve">, </w:t>
      </w:r>
      <w:proofErr w:type="spellStart"/>
      <w:r w:rsidR="00F20E21" w:rsidRPr="005B40E5">
        <w:rPr>
          <w:rFonts w:ascii="Times New Roman" w:hAnsi="Times New Roman" w:cs="Times New Roman"/>
        </w:rPr>
        <w:t>subaward</w:t>
      </w:r>
      <w:r w:rsidR="001F39EB">
        <w:rPr>
          <w:rFonts w:ascii="Times New Roman" w:hAnsi="Times New Roman" w:cs="Times New Roman"/>
        </w:rPr>
        <w:t>ee</w:t>
      </w:r>
      <w:r w:rsidR="00F20E21" w:rsidRPr="005B40E5">
        <w:rPr>
          <w:rFonts w:ascii="Times New Roman" w:hAnsi="Times New Roman" w:cs="Times New Roman"/>
        </w:rPr>
        <w:t>s</w:t>
      </w:r>
      <w:proofErr w:type="spellEnd"/>
      <w:r w:rsidR="00F20E21" w:rsidRPr="005B40E5">
        <w:rPr>
          <w:rFonts w:ascii="Times New Roman" w:hAnsi="Times New Roman" w:cs="Times New Roman"/>
        </w:rPr>
        <w:t>,</w:t>
      </w:r>
      <w:r w:rsidR="00F203CD" w:rsidRPr="005B40E5">
        <w:rPr>
          <w:rFonts w:ascii="Times New Roman" w:hAnsi="Times New Roman" w:cs="Times New Roman"/>
        </w:rPr>
        <w:t xml:space="preserve"> and participants,</w:t>
      </w:r>
      <w:r w:rsidR="00F20E21" w:rsidRPr="005B40E5">
        <w:rPr>
          <w:rFonts w:ascii="Times New Roman" w:hAnsi="Times New Roman" w:cs="Times New Roman"/>
        </w:rPr>
        <w:t xml:space="preserve"> etc.) </w:t>
      </w:r>
      <w:r w:rsidRPr="005B40E5">
        <w:rPr>
          <w:rFonts w:ascii="Times New Roman" w:hAnsi="Times New Roman" w:cs="Times New Roman"/>
        </w:rPr>
        <w:t>have</w:t>
      </w:r>
      <w:r w:rsidR="00B31295" w:rsidRPr="005B40E5">
        <w:rPr>
          <w:rFonts w:ascii="Times New Roman" w:hAnsi="Times New Roman" w:cs="Times New Roman"/>
        </w:rPr>
        <w:t xml:space="preserve"> been appropriately trained in the </w:t>
      </w:r>
      <w:r w:rsidR="00B31295" w:rsidRPr="005B40E5">
        <w:rPr>
          <w:rFonts w:ascii="Times New Roman" w:hAnsi="Times New Roman" w:cs="Times New Roman"/>
          <w:b/>
          <w:bCs/>
        </w:rPr>
        <w:t>responsible and ethical conduct of research</w:t>
      </w:r>
      <w:r w:rsidR="00B31295" w:rsidRPr="005B40E5">
        <w:rPr>
          <w:rFonts w:ascii="Times New Roman" w:hAnsi="Times New Roman" w:cs="Times New Roman"/>
        </w:rPr>
        <w:t xml:space="preserve"> </w:t>
      </w:r>
      <w:r w:rsidR="005D581B" w:rsidRPr="005B40E5">
        <w:rPr>
          <w:rFonts w:ascii="Times New Roman" w:hAnsi="Times New Roman" w:cs="Times New Roman"/>
        </w:rPr>
        <w:t xml:space="preserve">(RECR) </w:t>
      </w:r>
      <w:r w:rsidR="00025CC8" w:rsidRPr="005B40E5">
        <w:rPr>
          <w:rFonts w:ascii="Times New Roman" w:hAnsi="Times New Roman" w:cs="Times New Roman"/>
        </w:rPr>
        <w:t>–</w:t>
      </w:r>
      <w:r w:rsidR="00A336B9" w:rsidRPr="005B40E5">
        <w:rPr>
          <w:rFonts w:ascii="Times New Roman" w:hAnsi="Times New Roman" w:cs="Times New Roman"/>
        </w:rPr>
        <w:t xml:space="preserve"> </w:t>
      </w:r>
      <w:r w:rsidR="00025CC8" w:rsidRPr="005B40E5">
        <w:rPr>
          <w:rFonts w:ascii="Times New Roman" w:hAnsi="Times New Roman" w:cs="Times New Roman"/>
        </w:rPr>
        <w:t>through formal, curriculum-based training such as that available through the CITI program</w:t>
      </w:r>
      <w:r w:rsidR="0094286A" w:rsidRPr="005B40E5">
        <w:rPr>
          <w:rFonts w:ascii="Times New Roman" w:hAnsi="Times New Roman" w:cs="Times New Roman"/>
        </w:rPr>
        <w:t xml:space="preserve"> or other online services</w:t>
      </w:r>
      <w:r w:rsidR="00025CC8" w:rsidRPr="005B40E5">
        <w:rPr>
          <w:rFonts w:ascii="Times New Roman" w:hAnsi="Times New Roman" w:cs="Times New Roman"/>
        </w:rPr>
        <w:t xml:space="preserve">, </w:t>
      </w:r>
      <w:r w:rsidR="00FE6F52" w:rsidRPr="005B40E5">
        <w:rPr>
          <w:rFonts w:ascii="Times New Roman" w:hAnsi="Times New Roman" w:cs="Times New Roman"/>
        </w:rPr>
        <w:t>as well</w:t>
      </w:r>
      <w:r w:rsidR="00383F43" w:rsidRPr="005B40E5">
        <w:rPr>
          <w:rFonts w:ascii="Times New Roman" w:hAnsi="Times New Roman" w:cs="Times New Roman"/>
        </w:rPr>
        <w:t xml:space="preserve"> as</w:t>
      </w:r>
      <w:r w:rsidR="00025CC8" w:rsidRPr="005B40E5">
        <w:rPr>
          <w:rFonts w:ascii="Times New Roman" w:hAnsi="Times New Roman" w:cs="Times New Roman"/>
        </w:rPr>
        <w:t xml:space="preserve"> </w:t>
      </w:r>
      <w:r w:rsidR="005B13F0" w:rsidRPr="005B40E5">
        <w:rPr>
          <w:rFonts w:ascii="Times New Roman" w:hAnsi="Times New Roman" w:cs="Times New Roman"/>
        </w:rPr>
        <w:t>through regular interaction</w:t>
      </w:r>
      <w:r w:rsidR="00383F43" w:rsidRPr="005B40E5">
        <w:rPr>
          <w:rFonts w:ascii="Times New Roman" w:hAnsi="Times New Roman" w:cs="Times New Roman"/>
        </w:rPr>
        <w:t>s and discussions throughout the research project’s implementation.</w:t>
      </w:r>
      <w:r w:rsidR="005B13F0" w:rsidRPr="005B40E5">
        <w:rPr>
          <w:rFonts w:ascii="Times New Roman" w:hAnsi="Times New Roman" w:cs="Times New Roman"/>
        </w:rPr>
        <w:t xml:space="preserve"> </w:t>
      </w:r>
      <w:r w:rsidR="005817D7" w:rsidRPr="005B40E5">
        <w:rPr>
          <w:rFonts w:ascii="Times New Roman" w:hAnsi="Times New Roman" w:cs="Times New Roman"/>
        </w:rPr>
        <w:t xml:space="preserve"> </w:t>
      </w:r>
      <w:r w:rsidR="00A336B9" w:rsidRPr="005B40E5">
        <w:rPr>
          <w:rFonts w:ascii="Times New Roman" w:hAnsi="Times New Roman" w:cs="Times New Roman"/>
        </w:rPr>
        <w:t xml:space="preserve">The formal training must be renewed every four </w:t>
      </w:r>
      <w:r w:rsidR="00C27CD7" w:rsidRPr="005B40E5">
        <w:rPr>
          <w:rFonts w:ascii="Times New Roman" w:hAnsi="Times New Roman" w:cs="Times New Roman"/>
        </w:rPr>
        <w:t xml:space="preserve">(4) </w:t>
      </w:r>
      <w:r w:rsidR="00A336B9" w:rsidRPr="005B40E5">
        <w:rPr>
          <w:rFonts w:ascii="Times New Roman" w:hAnsi="Times New Roman" w:cs="Times New Roman"/>
        </w:rPr>
        <w:t xml:space="preserve">years, as supported by a </w:t>
      </w:r>
      <w:r w:rsidR="004928CC" w:rsidRPr="005B40E5">
        <w:rPr>
          <w:rFonts w:ascii="Times New Roman" w:hAnsi="Times New Roman" w:cs="Times New Roman"/>
        </w:rPr>
        <w:t>Certificate of Completion</w:t>
      </w:r>
      <w:r w:rsidR="00661E4C">
        <w:rPr>
          <w:rFonts w:ascii="Times New Roman" w:hAnsi="Times New Roman" w:cs="Times New Roman"/>
        </w:rPr>
        <w:t xml:space="preserve">; </w:t>
      </w:r>
      <w:r w:rsidR="00214ED7">
        <w:rPr>
          <w:rFonts w:ascii="Times New Roman" w:hAnsi="Times New Roman" w:cs="Times New Roman"/>
        </w:rPr>
        <w:t>be sure to forward the Certificate of Completion to OGAS</w:t>
      </w:r>
      <w:r w:rsidR="004928CC" w:rsidRPr="005B40E5">
        <w:rPr>
          <w:rFonts w:ascii="Times New Roman" w:hAnsi="Times New Roman" w:cs="Times New Roman"/>
        </w:rPr>
        <w:t>.</w:t>
      </w:r>
      <w:r w:rsidR="004F4412" w:rsidRPr="005B40E5">
        <w:rPr>
          <w:rFonts w:ascii="Times New Roman" w:hAnsi="Times New Roman" w:cs="Times New Roman"/>
        </w:rPr>
        <w:t xml:space="preserve">  </w:t>
      </w:r>
      <w:r w:rsidR="0074711E" w:rsidRPr="005B40E5">
        <w:rPr>
          <w:rFonts w:ascii="Times New Roman" w:hAnsi="Times New Roman" w:cs="Times New Roman"/>
        </w:rPr>
        <w:t>‘</w:t>
      </w:r>
      <w:r w:rsidR="004F4412" w:rsidRPr="005B40E5">
        <w:rPr>
          <w:rFonts w:ascii="Times New Roman" w:hAnsi="Times New Roman" w:cs="Times New Roman"/>
        </w:rPr>
        <w:t>Appropriately trained</w:t>
      </w:r>
      <w:r w:rsidR="0074711E" w:rsidRPr="005B40E5">
        <w:rPr>
          <w:rFonts w:ascii="Times New Roman" w:hAnsi="Times New Roman" w:cs="Times New Roman"/>
        </w:rPr>
        <w:t>’</w:t>
      </w:r>
      <w:r w:rsidR="004F4412" w:rsidRPr="005B40E5">
        <w:rPr>
          <w:rFonts w:ascii="Times New Roman" w:hAnsi="Times New Roman" w:cs="Times New Roman"/>
        </w:rPr>
        <w:t xml:space="preserve"> refers to content as well as method; if your project involves human subjects or animals, </w:t>
      </w:r>
      <w:r w:rsidR="005D581B" w:rsidRPr="005B40E5">
        <w:rPr>
          <w:rFonts w:ascii="Times New Roman" w:hAnsi="Times New Roman" w:cs="Times New Roman"/>
        </w:rPr>
        <w:t>the R</w:t>
      </w:r>
      <w:r w:rsidR="0020355F">
        <w:rPr>
          <w:rFonts w:ascii="Times New Roman" w:hAnsi="Times New Roman" w:cs="Times New Roman"/>
        </w:rPr>
        <w:t>E</w:t>
      </w:r>
      <w:r w:rsidR="005D581B" w:rsidRPr="005B40E5">
        <w:rPr>
          <w:rFonts w:ascii="Times New Roman" w:hAnsi="Times New Roman" w:cs="Times New Roman"/>
        </w:rPr>
        <w:t xml:space="preserve">CR training must include </w:t>
      </w:r>
      <w:r w:rsidR="00D203A4" w:rsidRPr="005B40E5">
        <w:rPr>
          <w:rFonts w:ascii="Times New Roman" w:hAnsi="Times New Roman" w:cs="Times New Roman"/>
        </w:rPr>
        <w:t xml:space="preserve">training on the “Common Rule”, IRB, and/or </w:t>
      </w:r>
      <w:r w:rsidR="00F32D3A" w:rsidRPr="005B40E5">
        <w:rPr>
          <w:rFonts w:ascii="Times New Roman" w:hAnsi="Times New Roman" w:cs="Times New Roman"/>
        </w:rPr>
        <w:t>IACUC.</w:t>
      </w:r>
      <w:r w:rsidR="005568DE" w:rsidRPr="005B40E5">
        <w:rPr>
          <w:rFonts w:ascii="Times New Roman" w:hAnsi="Times New Roman" w:cs="Times New Roman"/>
        </w:rPr>
        <w:t xml:space="preserve"> </w:t>
      </w:r>
      <w:r w:rsidR="004918B7" w:rsidRPr="005B40E5">
        <w:rPr>
          <w:rFonts w:ascii="Times New Roman" w:hAnsi="Times New Roman" w:cs="Times New Roman"/>
        </w:rPr>
        <w:t xml:space="preserve"> </w:t>
      </w:r>
      <w:r w:rsidR="005568DE" w:rsidRPr="005B40E5">
        <w:rPr>
          <w:rFonts w:ascii="Times New Roman" w:hAnsi="Times New Roman" w:cs="Times New Roman"/>
        </w:rPr>
        <w:t xml:space="preserve">A variety of methods should </w:t>
      </w:r>
      <w:r w:rsidR="00E9380A" w:rsidRPr="005B40E5">
        <w:rPr>
          <w:rFonts w:ascii="Times New Roman" w:hAnsi="Times New Roman" w:cs="Times New Roman"/>
        </w:rPr>
        <w:t xml:space="preserve">be employed, </w:t>
      </w:r>
      <w:r w:rsidR="00E24520" w:rsidRPr="005B40E5">
        <w:rPr>
          <w:rFonts w:ascii="Times New Roman" w:hAnsi="Times New Roman" w:cs="Times New Roman"/>
        </w:rPr>
        <w:t>s</w:t>
      </w:r>
      <w:r w:rsidR="00E9380A" w:rsidRPr="005B40E5">
        <w:rPr>
          <w:rFonts w:ascii="Times New Roman" w:hAnsi="Times New Roman" w:cs="Times New Roman"/>
        </w:rPr>
        <w:t xml:space="preserve">o </w:t>
      </w:r>
      <w:r w:rsidR="002B7710" w:rsidRPr="005B40E5">
        <w:rPr>
          <w:rFonts w:ascii="Times New Roman" w:hAnsi="Times New Roman" w:cs="Times New Roman"/>
        </w:rPr>
        <w:t xml:space="preserve">research team members at varying stages of career development are engaged </w:t>
      </w:r>
      <w:r w:rsidR="00B61B3A" w:rsidRPr="005B40E5">
        <w:rPr>
          <w:rFonts w:ascii="Times New Roman" w:hAnsi="Times New Roman" w:cs="Times New Roman"/>
        </w:rPr>
        <w:t>and trained</w:t>
      </w:r>
      <w:r w:rsidR="002B7710" w:rsidRPr="005B40E5">
        <w:rPr>
          <w:rFonts w:ascii="Times New Roman" w:hAnsi="Times New Roman" w:cs="Times New Roman"/>
        </w:rPr>
        <w:t>.</w:t>
      </w:r>
    </w:p>
    <w:p w14:paraId="6EFFE87B" w14:textId="44FD0588" w:rsidR="00C27CD7" w:rsidRPr="005B40E5" w:rsidRDefault="00A52144" w:rsidP="001E0510">
      <w:pPr>
        <w:spacing w:line="240" w:lineRule="auto"/>
        <w:rPr>
          <w:rFonts w:ascii="Times New Roman" w:hAnsi="Times New Roman" w:cs="Times New Roman"/>
        </w:rPr>
      </w:pPr>
      <w:r w:rsidRPr="005B40E5">
        <w:rPr>
          <w:rFonts w:ascii="Times New Roman" w:hAnsi="Times New Roman" w:cs="Times New Roman"/>
        </w:rPr>
        <w:t xml:space="preserve">The PI is also responsible for ensuring all research personnel </w:t>
      </w:r>
      <w:r w:rsidR="002D49B6" w:rsidRPr="005B40E5">
        <w:rPr>
          <w:rFonts w:ascii="Times New Roman" w:hAnsi="Times New Roman" w:cs="Times New Roman"/>
        </w:rPr>
        <w:t xml:space="preserve">receive training on </w:t>
      </w:r>
      <w:r w:rsidR="002D49B6" w:rsidRPr="005B40E5">
        <w:rPr>
          <w:rFonts w:ascii="Times New Roman" w:hAnsi="Times New Roman" w:cs="Times New Roman"/>
          <w:b/>
          <w:bCs/>
        </w:rPr>
        <w:t>Research Security</w:t>
      </w:r>
      <w:r w:rsidR="002D49B6" w:rsidRPr="005B40E5">
        <w:rPr>
          <w:rFonts w:ascii="Times New Roman" w:hAnsi="Times New Roman" w:cs="Times New Roman"/>
        </w:rPr>
        <w:t xml:space="preserve"> </w:t>
      </w:r>
      <w:r w:rsidR="0071569E" w:rsidRPr="005B40E5">
        <w:rPr>
          <w:rFonts w:ascii="Times New Roman" w:hAnsi="Times New Roman" w:cs="Times New Roman"/>
        </w:rPr>
        <w:t>issues.  A 4-module</w:t>
      </w:r>
      <w:r w:rsidR="001C280D">
        <w:rPr>
          <w:rFonts w:ascii="Times New Roman" w:hAnsi="Times New Roman" w:cs="Times New Roman"/>
        </w:rPr>
        <w:t>, detailed</w:t>
      </w:r>
      <w:r w:rsidR="0071569E" w:rsidRPr="005B40E5">
        <w:rPr>
          <w:rFonts w:ascii="Times New Roman" w:hAnsi="Times New Roman" w:cs="Times New Roman"/>
        </w:rPr>
        <w:t xml:space="preserve"> training course</w:t>
      </w:r>
      <w:r w:rsidR="00AC2F14">
        <w:rPr>
          <w:rFonts w:ascii="Times New Roman" w:hAnsi="Times New Roman" w:cs="Times New Roman"/>
        </w:rPr>
        <w:t xml:space="preserve"> and a 1-module </w:t>
      </w:r>
      <w:r w:rsidR="00054764">
        <w:rPr>
          <w:rFonts w:ascii="Times New Roman" w:hAnsi="Times New Roman" w:cs="Times New Roman"/>
        </w:rPr>
        <w:t>condensed</w:t>
      </w:r>
      <w:r w:rsidR="00DD3A58">
        <w:rPr>
          <w:rFonts w:ascii="Times New Roman" w:hAnsi="Times New Roman" w:cs="Times New Roman"/>
        </w:rPr>
        <w:t xml:space="preserve"> </w:t>
      </w:r>
      <w:r w:rsidR="002F03F2">
        <w:rPr>
          <w:rFonts w:ascii="Times New Roman" w:hAnsi="Times New Roman" w:cs="Times New Roman"/>
        </w:rPr>
        <w:t>training course</w:t>
      </w:r>
      <w:r w:rsidR="00AF0673">
        <w:rPr>
          <w:rFonts w:ascii="Times New Roman" w:hAnsi="Times New Roman" w:cs="Times New Roman"/>
        </w:rPr>
        <w:t xml:space="preserve"> available</w:t>
      </w:r>
      <w:r w:rsidR="001C280D">
        <w:rPr>
          <w:rFonts w:ascii="Times New Roman" w:hAnsi="Times New Roman" w:cs="Times New Roman"/>
        </w:rPr>
        <w:t xml:space="preserve"> on NSU’s </w:t>
      </w:r>
      <w:r w:rsidR="00BD4B52">
        <w:rPr>
          <w:rFonts w:ascii="Times New Roman" w:hAnsi="Times New Roman" w:cs="Times New Roman"/>
        </w:rPr>
        <w:t xml:space="preserve">Research </w:t>
      </w:r>
      <w:r w:rsidR="001C280D">
        <w:rPr>
          <w:rFonts w:ascii="Times New Roman" w:hAnsi="Times New Roman" w:cs="Times New Roman"/>
        </w:rPr>
        <w:t xml:space="preserve">Canvas </w:t>
      </w:r>
      <w:r w:rsidR="00BD4B52">
        <w:rPr>
          <w:rFonts w:ascii="Times New Roman" w:hAnsi="Times New Roman" w:cs="Times New Roman"/>
        </w:rPr>
        <w:t xml:space="preserve">course, under </w:t>
      </w:r>
      <w:hyperlink r:id="rId9" w:history="1">
        <w:r w:rsidR="00BD4B52" w:rsidRPr="002B0CDD">
          <w:rPr>
            <w:rStyle w:val="Hyperlink"/>
            <w:rFonts w:ascii="Times New Roman" w:hAnsi="Times New Roman" w:cs="Times New Roman"/>
          </w:rPr>
          <w:t>Compliance Trainings</w:t>
        </w:r>
      </w:hyperlink>
      <w:r w:rsidR="00C33756" w:rsidRPr="005B40E5">
        <w:rPr>
          <w:rFonts w:ascii="Times New Roman" w:hAnsi="Times New Roman" w:cs="Times New Roman"/>
        </w:rPr>
        <w:t xml:space="preserve">.  </w:t>
      </w:r>
      <w:r w:rsidR="002F03F2">
        <w:rPr>
          <w:rFonts w:ascii="Times New Roman" w:hAnsi="Times New Roman" w:cs="Times New Roman"/>
        </w:rPr>
        <w:t>T</w:t>
      </w:r>
      <w:r w:rsidR="00C33756" w:rsidRPr="005B40E5">
        <w:rPr>
          <w:rFonts w:ascii="Times New Roman" w:hAnsi="Times New Roman" w:cs="Times New Roman"/>
        </w:rPr>
        <w:t>h</w:t>
      </w:r>
      <w:r w:rsidR="002F03F2">
        <w:rPr>
          <w:rFonts w:ascii="Times New Roman" w:hAnsi="Times New Roman" w:cs="Times New Roman"/>
        </w:rPr>
        <w:t>ese</w:t>
      </w:r>
      <w:r w:rsidR="00C33756" w:rsidRPr="005B40E5">
        <w:rPr>
          <w:rFonts w:ascii="Times New Roman" w:hAnsi="Times New Roman" w:cs="Times New Roman"/>
        </w:rPr>
        <w:t xml:space="preserve"> training</w:t>
      </w:r>
      <w:r w:rsidR="002F03F2">
        <w:rPr>
          <w:rFonts w:ascii="Times New Roman" w:hAnsi="Times New Roman" w:cs="Times New Roman"/>
        </w:rPr>
        <w:t>s</w:t>
      </w:r>
      <w:r w:rsidR="00C33756" w:rsidRPr="005B40E5">
        <w:rPr>
          <w:rFonts w:ascii="Times New Roman" w:hAnsi="Times New Roman" w:cs="Times New Roman"/>
        </w:rPr>
        <w:t xml:space="preserve"> </w:t>
      </w:r>
      <w:r w:rsidR="00DD0F3F" w:rsidRPr="005B40E5">
        <w:rPr>
          <w:rFonts w:ascii="Times New Roman" w:hAnsi="Times New Roman" w:cs="Times New Roman"/>
        </w:rPr>
        <w:t>w</w:t>
      </w:r>
      <w:r w:rsidR="002F03F2">
        <w:rPr>
          <w:rFonts w:ascii="Times New Roman" w:hAnsi="Times New Roman" w:cs="Times New Roman"/>
        </w:rPr>
        <w:t>ere</w:t>
      </w:r>
      <w:r w:rsidR="00DD0F3F" w:rsidRPr="005B40E5">
        <w:rPr>
          <w:rFonts w:ascii="Times New Roman" w:hAnsi="Times New Roman" w:cs="Times New Roman"/>
        </w:rPr>
        <w:t xml:space="preserve"> prepared by </w:t>
      </w:r>
      <w:r w:rsidR="00FE1324" w:rsidRPr="005B40E5">
        <w:rPr>
          <w:rFonts w:ascii="Times New Roman" w:hAnsi="Times New Roman" w:cs="Times New Roman"/>
        </w:rPr>
        <w:t xml:space="preserve">NSF in partnership with NIH, the Department of Energy, and the Department of Defense, </w:t>
      </w:r>
      <w:r w:rsidR="008D2F94" w:rsidRPr="005B40E5">
        <w:rPr>
          <w:rFonts w:ascii="Times New Roman" w:hAnsi="Times New Roman" w:cs="Times New Roman"/>
        </w:rPr>
        <w:t>and</w:t>
      </w:r>
      <w:r w:rsidR="00A86185" w:rsidRPr="005B40E5">
        <w:rPr>
          <w:rFonts w:ascii="Times New Roman" w:hAnsi="Times New Roman" w:cs="Times New Roman"/>
        </w:rPr>
        <w:t xml:space="preserve"> </w:t>
      </w:r>
      <w:r w:rsidR="00FE1324" w:rsidRPr="005B40E5">
        <w:rPr>
          <w:rFonts w:ascii="Times New Roman" w:hAnsi="Times New Roman" w:cs="Times New Roman"/>
        </w:rPr>
        <w:t xml:space="preserve">address </w:t>
      </w:r>
      <w:r w:rsidR="00FA04E7" w:rsidRPr="005B40E5">
        <w:rPr>
          <w:rFonts w:ascii="Times New Roman" w:hAnsi="Times New Roman" w:cs="Times New Roman"/>
        </w:rPr>
        <w:t>cybersecurity, international collaboration, foreign interference, and rules for proper use of funds, disclosure, conflict</w:t>
      </w:r>
      <w:r w:rsidR="009C1DD3" w:rsidRPr="005B40E5">
        <w:rPr>
          <w:rFonts w:ascii="Times New Roman" w:hAnsi="Times New Roman" w:cs="Times New Roman"/>
        </w:rPr>
        <w:t>s</w:t>
      </w:r>
      <w:r w:rsidR="00FA04E7" w:rsidRPr="005B40E5">
        <w:rPr>
          <w:rFonts w:ascii="Times New Roman" w:hAnsi="Times New Roman" w:cs="Times New Roman"/>
        </w:rPr>
        <w:t xml:space="preserve"> of commitment, and conflict</w:t>
      </w:r>
      <w:r w:rsidR="009C1DD3" w:rsidRPr="005B40E5">
        <w:rPr>
          <w:rFonts w:ascii="Times New Roman" w:hAnsi="Times New Roman" w:cs="Times New Roman"/>
        </w:rPr>
        <w:t>s</w:t>
      </w:r>
      <w:r w:rsidR="00FA04E7" w:rsidRPr="005B40E5">
        <w:rPr>
          <w:rFonts w:ascii="Times New Roman" w:hAnsi="Times New Roman" w:cs="Times New Roman"/>
        </w:rPr>
        <w:t xml:space="preserve"> of interest</w:t>
      </w:r>
      <w:r w:rsidR="009C1DD3" w:rsidRPr="005B40E5">
        <w:rPr>
          <w:rFonts w:ascii="Times New Roman" w:hAnsi="Times New Roman" w:cs="Times New Roman"/>
        </w:rPr>
        <w:t xml:space="preserve">.  </w:t>
      </w:r>
      <w:r w:rsidR="008550E9" w:rsidRPr="005B40E5">
        <w:rPr>
          <w:rFonts w:ascii="Times New Roman" w:hAnsi="Times New Roman" w:cs="Times New Roman"/>
          <w:u w:val="single"/>
        </w:rPr>
        <w:t>Please Note</w:t>
      </w:r>
      <w:r w:rsidR="008550E9" w:rsidRPr="005B40E5">
        <w:rPr>
          <w:rFonts w:ascii="Times New Roman" w:hAnsi="Times New Roman" w:cs="Times New Roman"/>
        </w:rPr>
        <w:t xml:space="preserve">: if your project is supported by an NSF grant, you must certify </w:t>
      </w:r>
      <w:r w:rsidR="00C5080E">
        <w:rPr>
          <w:rFonts w:ascii="Times New Roman" w:hAnsi="Times New Roman" w:cs="Times New Roman"/>
        </w:rPr>
        <w:t xml:space="preserve">in Research.gov </w:t>
      </w:r>
      <w:r w:rsidR="008550E9" w:rsidRPr="005B40E5">
        <w:rPr>
          <w:rFonts w:ascii="Times New Roman" w:hAnsi="Times New Roman" w:cs="Times New Roman"/>
        </w:rPr>
        <w:t>each year that you and all other senior/key personnel are not a party to a malign foreign talent recruitment program</w:t>
      </w:r>
      <w:r w:rsidR="00603A73" w:rsidRPr="005B40E5">
        <w:rPr>
          <w:rFonts w:ascii="Times New Roman" w:hAnsi="Times New Roman" w:cs="Times New Roman"/>
        </w:rPr>
        <w:t xml:space="preserve"> and have not entered into a</w:t>
      </w:r>
      <w:r w:rsidR="00134A16" w:rsidRPr="005B40E5">
        <w:rPr>
          <w:rFonts w:ascii="Times New Roman" w:hAnsi="Times New Roman" w:cs="Times New Roman"/>
        </w:rPr>
        <w:t xml:space="preserve"> contract or</w:t>
      </w:r>
      <w:r w:rsidR="00603A73" w:rsidRPr="005B40E5">
        <w:rPr>
          <w:rFonts w:ascii="Times New Roman" w:hAnsi="Times New Roman" w:cs="Times New Roman"/>
        </w:rPr>
        <w:t xml:space="preserve"> agreement with a Confucius In</w:t>
      </w:r>
      <w:r w:rsidR="00134A16" w:rsidRPr="005B40E5">
        <w:rPr>
          <w:rFonts w:ascii="Times New Roman" w:hAnsi="Times New Roman" w:cs="Times New Roman"/>
        </w:rPr>
        <w:t>s</w:t>
      </w:r>
      <w:r w:rsidR="00603A73" w:rsidRPr="005B40E5">
        <w:rPr>
          <w:rFonts w:ascii="Times New Roman" w:hAnsi="Times New Roman" w:cs="Times New Roman"/>
        </w:rPr>
        <w:t>titute.</w:t>
      </w:r>
      <w:r w:rsidR="00582AA7">
        <w:rPr>
          <w:rFonts w:ascii="Times New Roman" w:hAnsi="Times New Roman" w:cs="Times New Roman"/>
        </w:rPr>
        <w:t xml:space="preserve"> Be sure to forward th</w:t>
      </w:r>
      <w:r w:rsidR="006E0492">
        <w:rPr>
          <w:rFonts w:ascii="Times New Roman" w:hAnsi="Times New Roman" w:cs="Times New Roman"/>
        </w:rPr>
        <w:t xml:space="preserve">is annual certification, as well as all Certificates of Completion of required </w:t>
      </w:r>
      <w:proofErr w:type="gramStart"/>
      <w:r w:rsidR="006E0492">
        <w:rPr>
          <w:rFonts w:ascii="Times New Roman" w:hAnsi="Times New Roman" w:cs="Times New Roman"/>
        </w:rPr>
        <w:t>trainings</w:t>
      </w:r>
      <w:proofErr w:type="gramEnd"/>
      <w:r w:rsidR="006E0492">
        <w:rPr>
          <w:rFonts w:ascii="Times New Roman" w:hAnsi="Times New Roman" w:cs="Times New Roman"/>
        </w:rPr>
        <w:t xml:space="preserve"> to OGAS.</w:t>
      </w:r>
    </w:p>
    <w:p w14:paraId="4A6BA479" w14:textId="77777777" w:rsidR="00B63E7B" w:rsidRPr="005B40E5" w:rsidRDefault="00B63E7B" w:rsidP="001E0510">
      <w:pPr>
        <w:spacing w:line="240" w:lineRule="auto"/>
        <w:rPr>
          <w:rFonts w:ascii="Times New Roman" w:hAnsi="Times New Roman" w:cs="Times New Roman"/>
        </w:rPr>
      </w:pPr>
    </w:p>
    <w:p w14:paraId="36BE719B" w14:textId="77777777" w:rsidR="00C24D2D" w:rsidRPr="005B40E5" w:rsidRDefault="00C24D2D" w:rsidP="00C24D2D">
      <w:pPr>
        <w:spacing w:line="240" w:lineRule="auto"/>
        <w:rPr>
          <w:rFonts w:ascii="Times New Roman" w:hAnsi="Times New Roman" w:cs="Times New Roman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40E5">
        <w:rPr>
          <w:rFonts w:ascii="Times New Roman" w:hAnsi="Times New Roman" w:cs="Times New Roman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Disclosing Any Changes in Other Support or Conflicts of Interest</w:t>
      </w:r>
    </w:p>
    <w:p w14:paraId="269C5750" w14:textId="2C9F9B04" w:rsidR="00D177B4" w:rsidRPr="005B40E5" w:rsidRDefault="00A43B67" w:rsidP="001E0510">
      <w:pPr>
        <w:spacing w:line="240" w:lineRule="auto"/>
        <w:rPr>
          <w:rFonts w:ascii="Times New Roman" w:hAnsi="Times New Roman" w:cs="Times New Roman"/>
        </w:rPr>
      </w:pPr>
      <w:r w:rsidRPr="005B40E5">
        <w:rPr>
          <w:rFonts w:ascii="Times New Roman" w:hAnsi="Times New Roman" w:cs="Times New Roman"/>
        </w:rPr>
        <w:t xml:space="preserve">You </w:t>
      </w:r>
      <w:r w:rsidR="004A7749" w:rsidRPr="005B40E5">
        <w:rPr>
          <w:rFonts w:ascii="Times New Roman" w:hAnsi="Times New Roman" w:cs="Times New Roman"/>
        </w:rPr>
        <w:t xml:space="preserve">disclosed </w:t>
      </w:r>
      <w:r w:rsidR="004C483B" w:rsidRPr="005B40E5">
        <w:rPr>
          <w:rFonts w:ascii="Times New Roman" w:hAnsi="Times New Roman" w:cs="Times New Roman"/>
        </w:rPr>
        <w:t xml:space="preserve">Other Support (Current and Pending) </w:t>
      </w:r>
      <w:r w:rsidR="00617C10" w:rsidRPr="005B40E5">
        <w:rPr>
          <w:rFonts w:ascii="Times New Roman" w:hAnsi="Times New Roman" w:cs="Times New Roman"/>
        </w:rPr>
        <w:t xml:space="preserve">at the time you submitted the </w:t>
      </w:r>
      <w:proofErr w:type="gramStart"/>
      <w:r w:rsidR="00617C10" w:rsidRPr="005B40E5">
        <w:rPr>
          <w:rFonts w:ascii="Times New Roman" w:hAnsi="Times New Roman" w:cs="Times New Roman"/>
        </w:rPr>
        <w:t>proposal, and</w:t>
      </w:r>
      <w:proofErr w:type="gramEnd"/>
      <w:r w:rsidR="00617C10" w:rsidRPr="005B40E5">
        <w:rPr>
          <w:rFonts w:ascii="Times New Roman" w:hAnsi="Times New Roman" w:cs="Times New Roman"/>
        </w:rPr>
        <w:t xml:space="preserve"> updated it as part of the Notice of Award</w:t>
      </w:r>
      <w:r w:rsidR="00A47249" w:rsidRPr="005B40E5">
        <w:rPr>
          <w:rFonts w:ascii="Times New Roman" w:hAnsi="Times New Roman" w:cs="Times New Roman"/>
        </w:rPr>
        <w:t>/Just</w:t>
      </w:r>
      <w:r w:rsidR="00A53518">
        <w:rPr>
          <w:rFonts w:ascii="Times New Roman" w:hAnsi="Times New Roman" w:cs="Times New Roman"/>
        </w:rPr>
        <w:t>-</w:t>
      </w:r>
      <w:r w:rsidR="00A47249" w:rsidRPr="005B40E5">
        <w:rPr>
          <w:rFonts w:ascii="Times New Roman" w:hAnsi="Times New Roman" w:cs="Times New Roman"/>
        </w:rPr>
        <w:t>In</w:t>
      </w:r>
      <w:r w:rsidR="00A53518">
        <w:rPr>
          <w:rFonts w:ascii="Times New Roman" w:hAnsi="Times New Roman" w:cs="Times New Roman"/>
        </w:rPr>
        <w:t>-</w:t>
      </w:r>
      <w:r w:rsidR="00A47249" w:rsidRPr="005B40E5">
        <w:rPr>
          <w:rFonts w:ascii="Times New Roman" w:hAnsi="Times New Roman" w:cs="Times New Roman"/>
        </w:rPr>
        <w:t>Time</w:t>
      </w:r>
      <w:r w:rsidR="00617C10" w:rsidRPr="005B40E5">
        <w:rPr>
          <w:rFonts w:ascii="Times New Roman" w:hAnsi="Times New Roman" w:cs="Times New Roman"/>
        </w:rPr>
        <w:t xml:space="preserve"> process.  However, it’s important that you keep</w:t>
      </w:r>
      <w:r w:rsidR="007E5F89" w:rsidRPr="005B40E5">
        <w:rPr>
          <w:rFonts w:ascii="Times New Roman" w:hAnsi="Times New Roman" w:cs="Times New Roman"/>
        </w:rPr>
        <w:t xml:space="preserve"> it top of mind that you </w:t>
      </w:r>
      <w:r w:rsidR="007E5F89" w:rsidRPr="005B40E5">
        <w:rPr>
          <w:rFonts w:ascii="Times New Roman" w:hAnsi="Times New Roman" w:cs="Times New Roman"/>
          <w:b/>
          <w:bCs/>
        </w:rPr>
        <w:t xml:space="preserve">must also </w:t>
      </w:r>
      <w:r w:rsidR="00024841" w:rsidRPr="005B40E5">
        <w:rPr>
          <w:rFonts w:ascii="Times New Roman" w:hAnsi="Times New Roman" w:cs="Times New Roman"/>
          <w:b/>
          <w:bCs/>
        </w:rPr>
        <w:t xml:space="preserve">submit an updated </w:t>
      </w:r>
      <w:r w:rsidR="007E5F89" w:rsidRPr="005B40E5">
        <w:rPr>
          <w:rFonts w:ascii="Times New Roman" w:hAnsi="Times New Roman" w:cs="Times New Roman"/>
          <w:b/>
          <w:bCs/>
        </w:rPr>
        <w:t>disclos</w:t>
      </w:r>
      <w:r w:rsidR="00024841" w:rsidRPr="005B40E5">
        <w:rPr>
          <w:rFonts w:ascii="Times New Roman" w:hAnsi="Times New Roman" w:cs="Times New Roman"/>
          <w:b/>
          <w:bCs/>
        </w:rPr>
        <w:t xml:space="preserve">ure </w:t>
      </w:r>
      <w:r w:rsidR="005F6B18">
        <w:rPr>
          <w:rFonts w:ascii="Times New Roman" w:hAnsi="Times New Roman" w:cs="Times New Roman"/>
          <w:b/>
          <w:bCs/>
        </w:rPr>
        <w:t xml:space="preserve">to OGAS </w:t>
      </w:r>
      <w:r w:rsidR="007868C4" w:rsidRPr="005B40E5">
        <w:rPr>
          <w:rFonts w:ascii="Times New Roman" w:hAnsi="Times New Roman" w:cs="Times New Roman"/>
          <w:b/>
          <w:bCs/>
        </w:rPr>
        <w:t xml:space="preserve">within 30 days of </w:t>
      </w:r>
      <w:r w:rsidR="007868C4" w:rsidRPr="00A53518">
        <w:rPr>
          <w:rFonts w:ascii="Times New Roman" w:hAnsi="Times New Roman" w:cs="Times New Roman"/>
          <w:b/>
          <w:bCs/>
          <w:i/>
          <w:iCs/>
        </w:rPr>
        <w:t>any</w:t>
      </w:r>
      <w:r w:rsidR="007868C4" w:rsidRPr="00A53518">
        <w:rPr>
          <w:rFonts w:ascii="Times New Roman" w:hAnsi="Times New Roman" w:cs="Times New Roman"/>
          <w:b/>
          <w:bCs/>
        </w:rPr>
        <w:t xml:space="preserve"> change in </w:t>
      </w:r>
      <w:r w:rsidR="007E5F89" w:rsidRPr="00A53518">
        <w:rPr>
          <w:rFonts w:ascii="Times New Roman" w:hAnsi="Times New Roman" w:cs="Times New Roman"/>
          <w:b/>
          <w:bCs/>
        </w:rPr>
        <w:t>Other Support</w:t>
      </w:r>
      <w:r w:rsidR="0020580C" w:rsidRPr="005B40E5">
        <w:rPr>
          <w:rFonts w:ascii="Times New Roman" w:hAnsi="Times New Roman" w:cs="Times New Roman"/>
          <w:b/>
          <w:bCs/>
        </w:rPr>
        <w:t xml:space="preserve"> </w:t>
      </w:r>
      <w:r w:rsidR="0020580C" w:rsidRPr="005B40E5">
        <w:rPr>
          <w:rFonts w:ascii="Times New Roman" w:hAnsi="Times New Roman" w:cs="Times New Roman"/>
        </w:rPr>
        <w:t xml:space="preserve">for yourself or other </w:t>
      </w:r>
      <w:r w:rsidR="0004127D" w:rsidRPr="005B40E5">
        <w:rPr>
          <w:rFonts w:ascii="Times New Roman" w:hAnsi="Times New Roman" w:cs="Times New Roman"/>
        </w:rPr>
        <w:t>senior/key personnel on the project</w:t>
      </w:r>
      <w:r w:rsidR="00C15000" w:rsidRPr="005B40E5">
        <w:rPr>
          <w:rFonts w:ascii="Times New Roman" w:hAnsi="Times New Roman" w:cs="Times New Roman"/>
        </w:rPr>
        <w:t xml:space="preserve">, regardless of </w:t>
      </w:r>
      <w:proofErr w:type="gramStart"/>
      <w:r w:rsidR="00C15000" w:rsidRPr="005B40E5">
        <w:rPr>
          <w:rFonts w:ascii="Times New Roman" w:hAnsi="Times New Roman" w:cs="Times New Roman"/>
        </w:rPr>
        <w:t>whether or not</w:t>
      </w:r>
      <w:proofErr w:type="gramEnd"/>
      <w:r w:rsidR="00C15000" w:rsidRPr="005B40E5">
        <w:rPr>
          <w:rFonts w:ascii="Times New Roman" w:hAnsi="Times New Roman" w:cs="Times New Roman"/>
        </w:rPr>
        <w:t xml:space="preserve"> the changes have monetary value</w:t>
      </w:r>
      <w:r w:rsidR="00905DB1" w:rsidRPr="005B40E5">
        <w:rPr>
          <w:rFonts w:ascii="Times New Roman" w:hAnsi="Times New Roman" w:cs="Times New Roman"/>
        </w:rPr>
        <w:t>.</w:t>
      </w:r>
      <w:r w:rsidR="007E5F89" w:rsidRPr="005B40E5">
        <w:rPr>
          <w:rFonts w:ascii="Times New Roman" w:hAnsi="Times New Roman" w:cs="Times New Roman"/>
        </w:rPr>
        <w:t xml:space="preserve"> </w:t>
      </w:r>
      <w:r w:rsidR="00A850B3" w:rsidRPr="005B40E5">
        <w:rPr>
          <w:rFonts w:ascii="Times New Roman" w:hAnsi="Times New Roman" w:cs="Times New Roman"/>
        </w:rPr>
        <w:t xml:space="preserve"> </w:t>
      </w:r>
      <w:r w:rsidR="00A41FB6" w:rsidRPr="005B40E5">
        <w:rPr>
          <w:rFonts w:ascii="Times New Roman" w:hAnsi="Times New Roman" w:cs="Times New Roman"/>
        </w:rPr>
        <w:t xml:space="preserve">Recently completed support or support that has ended is not required to be disclosed. </w:t>
      </w:r>
      <w:r w:rsidR="00565B3A" w:rsidRPr="005B40E5">
        <w:rPr>
          <w:rFonts w:ascii="Times New Roman" w:hAnsi="Times New Roman" w:cs="Times New Roman"/>
        </w:rPr>
        <w:t xml:space="preserve">(see </w:t>
      </w:r>
      <w:hyperlink r:id="rId10" w:history="1">
        <w:r w:rsidR="009168B8" w:rsidRPr="005B40E5">
          <w:rPr>
            <w:rStyle w:val="Hyperlink"/>
            <w:rFonts w:ascii="Times New Roman" w:hAnsi="Times New Roman" w:cs="Times New Roman"/>
          </w:rPr>
          <w:t>NOT-OD-25-133</w:t>
        </w:r>
      </w:hyperlink>
      <w:r w:rsidR="006F4620" w:rsidRPr="005B40E5">
        <w:rPr>
          <w:rFonts w:ascii="Times New Roman" w:hAnsi="Times New Roman" w:cs="Times New Roman"/>
        </w:rPr>
        <w:t xml:space="preserve"> for more details)</w:t>
      </w:r>
    </w:p>
    <w:p w14:paraId="4F7F3F85" w14:textId="22598713" w:rsidR="000A2B82" w:rsidRPr="005B40E5" w:rsidRDefault="00EB6898" w:rsidP="001E0510">
      <w:pPr>
        <w:spacing w:line="240" w:lineRule="auto"/>
        <w:rPr>
          <w:rFonts w:ascii="Times New Roman" w:hAnsi="Times New Roman" w:cs="Times New Roman"/>
        </w:rPr>
      </w:pPr>
      <w:r w:rsidRPr="005B40E5">
        <w:rPr>
          <w:rFonts w:ascii="Times New Roman" w:hAnsi="Times New Roman" w:cs="Times New Roman"/>
          <w:u w:val="single"/>
        </w:rPr>
        <w:t xml:space="preserve">What </w:t>
      </w:r>
      <w:r w:rsidR="0087290D" w:rsidRPr="005B40E5">
        <w:rPr>
          <w:rFonts w:ascii="Times New Roman" w:hAnsi="Times New Roman" w:cs="Times New Roman"/>
          <w:u w:val="single"/>
        </w:rPr>
        <w:t xml:space="preserve">must you </w:t>
      </w:r>
      <w:r w:rsidR="00C73E6A" w:rsidRPr="005B40E5">
        <w:rPr>
          <w:rFonts w:ascii="Times New Roman" w:hAnsi="Times New Roman" w:cs="Times New Roman"/>
          <w:u w:val="single"/>
        </w:rPr>
        <w:t>disclose</w:t>
      </w:r>
      <w:r w:rsidR="0087290D" w:rsidRPr="005B40E5">
        <w:rPr>
          <w:rFonts w:ascii="Times New Roman" w:hAnsi="Times New Roman" w:cs="Times New Roman"/>
        </w:rPr>
        <w:t xml:space="preserve">? </w:t>
      </w:r>
      <w:r w:rsidR="0087290D" w:rsidRPr="005B40E5">
        <w:rPr>
          <w:rFonts w:ascii="Times New Roman" w:hAnsi="Times New Roman" w:cs="Times New Roman"/>
          <w:i/>
          <w:iCs/>
        </w:rPr>
        <w:t>All</w:t>
      </w:r>
      <w:r w:rsidR="0087290D" w:rsidRPr="005B40E5">
        <w:rPr>
          <w:rFonts w:ascii="Times New Roman" w:hAnsi="Times New Roman" w:cs="Times New Roman"/>
        </w:rPr>
        <w:t xml:space="preserve"> resources</w:t>
      </w:r>
      <w:r w:rsidR="009E31A7" w:rsidRPr="005B40E5">
        <w:rPr>
          <w:rFonts w:ascii="Times New Roman" w:hAnsi="Times New Roman" w:cs="Times New Roman"/>
        </w:rPr>
        <w:t>, foreign and domestic,</w:t>
      </w:r>
      <w:r w:rsidR="0087290D" w:rsidRPr="005B40E5">
        <w:rPr>
          <w:rFonts w:ascii="Times New Roman" w:hAnsi="Times New Roman" w:cs="Times New Roman"/>
        </w:rPr>
        <w:t xml:space="preserve"> made available to you</w:t>
      </w:r>
      <w:r w:rsidR="00FC28A9" w:rsidRPr="005B40E5">
        <w:rPr>
          <w:rFonts w:ascii="Times New Roman" w:hAnsi="Times New Roman" w:cs="Times New Roman"/>
        </w:rPr>
        <w:t xml:space="preserve">, </w:t>
      </w:r>
      <w:r w:rsidR="002A59ED" w:rsidRPr="005B40E5">
        <w:rPr>
          <w:rFonts w:ascii="Times New Roman" w:hAnsi="Times New Roman" w:cs="Times New Roman"/>
        </w:rPr>
        <w:t xml:space="preserve">to </w:t>
      </w:r>
      <w:r w:rsidR="00FC28A9" w:rsidRPr="005B40E5">
        <w:rPr>
          <w:rFonts w:ascii="Times New Roman" w:hAnsi="Times New Roman" w:cs="Times New Roman"/>
        </w:rPr>
        <w:t xml:space="preserve">senior/key personnel, or </w:t>
      </w:r>
      <w:r w:rsidR="002A59ED" w:rsidRPr="005B40E5">
        <w:rPr>
          <w:rFonts w:ascii="Times New Roman" w:hAnsi="Times New Roman" w:cs="Times New Roman"/>
        </w:rPr>
        <w:t xml:space="preserve">to </w:t>
      </w:r>
      <w:r w:rsidR="00FC28A9" w:rsidRPr="005B40E5">
        <w:rPr>
          <w:rFonts w:ascii="Times New Roman" w:hAnsi="Times New Roman" w:cs="Times New Roman"/>
        </w:rPr>
        <w:t>the project</w:t>
      </w:r>
      <w:r w:rsidR="0087290D" w:rsidRPr="005B40E5">
        <w:rPr>
          <w:rFonts w:ascii="Times New Roman" w:hAnsi="Times New Roman" w:cs="Times New Roman"/>
        </w:rPr>
        <w:t xml:space="preserve"> in support of and/or related to </w:t>
      </w:r>
      <w:proofErr w:type="gramStart"/>
      <w:r w:rsidR="0087290D" w:rsidRPr="005B40E5">
        <w:rPr>
          <w:rFonts w:ascii="Times New Roman" w:hAnsi="Times New Roman" w:cs="Times New Roman"/>
          <w:i/>
          <w:iCs/>
        </w:rPr>
        <w:t>all</w:t>
      </w:r>
      <w:r w:rsidR="0087290D" w:rsidRPr="005B40E5">
        <w:rPr>
          <w:rFonts w:ascii="Times New Roman" w:hAnsi="Times New Roman" w:cs="Times New Roman"/>
        </w:rPr>
        <w:t xml:space="preserve"> of</w:t>
      </w:r>
      <w:proofErr w:type="gramEnd"/>
      <w:r w:rsidR="0087290D" w:rsidRPr="005B40E5">
        <w:rPr>
          <w:rFonts w:ascii="Times New Roman" w:hAnsi="Times New Roman" w:cs="Times New Roman"/>
        </w:rPr>
        <w:t xml:space="preserve"> your research endeavors</w:t>
      </w:r>
      <w:r w:rsidR="005D476F" w:rsidRPr="005B40E5">
        <w:rPr>
          <w:rFonts w:ascii="Times New Roman" w:hAnsi="Times New Roman" w:cs="Times New Roman"/>
        </w:rPr>
        <w:t>.  This includes</w:t>
      </w:r>
      <w:r w:rsidR="00670139" w:rsidRPr="005B40E5">
        <w:rPr>
          <w:rFonts w:ascii="Times New Roman" w:hAnsi="Times New Roman" w:cs="Times New Roman"/>
        </w:rPr>
        <w:t>:</w:t>
      </w:r>
      <w:r w:rsidR="005D476F" w:rsidRPr="005B40E5">
        <w:rPr>
          <w:rFonts w:ascii="Times New Roman" w:hAnsi="Times New Roman" w:cs="Times New Roman"/>
        </w:rPr>
        <w:t xml:space="preserve"> </w:t>
      </w:r>
      <w:r w:rsidR="00877367" w:rsidRPr="005B40E5">
        <w:rPr>
          <w:rFonts w:ascii="Times New Roman" w:hAnsi="Times New Roman" w:cs="Times New Roman"/>
        </w:rPr>
        <w:t xml:space="preserve">if you submit another proposal for this or another project; </w:t>
      </w:r>
      <w:r w:rsidR="00D828AD" w:rsidRPr="005B40E5">
        <w:rPr>
          <w:rFonts w:ascii="Times New Roman" w:hAnsi="Times New Roman" w:cs="Times New Roman"/>
        </w:rPr>
        <w:t xml:space="preserve">you put forth effort on another project, even if you are not compensated for that effort; </w:t>
      </w:r>
      <w:r w:rsidR="005D476F" w:rsidRPr="005B40E5">
        <w:rPr>
          <w:rFonts w:ascii="Times New Roman" w:hAnsi="Times New Roman" w:cs="Times New Roman"/>
        </w:rPr>
        <w:t>resource</w:t>
      </w:r>
      <w:r w:rsidR="00D67B9B" w:rsidRPr="005B40E5">
        <w:rPr>
          <w:rFonts w:ascii="Times New Roman" w:hAnsi="Times New Roman" w:cs="Times New Roman"/>
        </w:rPr>
        <w:t>s</w:t>
      </w:r>
      <w:r w:rsidR="005D476F" w:rsidRPr="005B40E5">
        <w:rPr>
          <w:rFonts w:ascii="Times New Roman" w:hAnsi="Times New Roman" w:cs="Times New Roman"/>
        </w:rPr>
        <w:t xml:space="preserve"> and/or financial support from </w:t>
      </w:r>
      <w:r w:rsidR="00D81A0D" w:rsidRPr="005B40E5">
        <w:rPr>
          <w:rFonts w:ascii="Times New Roman" w:hAnsi="Times New Roman" w:cs="Times New Roman"/>
        </w:rPr>
        <w:t>consulting contracts</w:t>
      </w:r>
      <w:r w:rsidR="00DB1188" w:rsidRPr="005B40E5">
        <w:rPr>
          <w:rFonts w:ascii="Times New Roman" w:hAnsi="Times New Roman" w:cs="Times New Roman"/>
        </w:rPr>
        <w:t>;</w:t>
      </w:r>
      <w:r w:rsidR="00D828AD" w:rsidRPr="005B40E5">
        <w:rPr>
          <w:rFonts w:ascii="Times New Roman" w:hAnsi="Times New Roman" w:cs="Times New Roman"/>
        </w:rPr>
        <w:t xml:space="preserve"> resources and/or financial support from </w:t>
      </w:r>
      <w:r w:rsidR="008455B2" w:rsidRPr="005B40E5">
        <w:rPr>
          <w:rFonts w:ascii="Times New Roman" w:hAnsi="Times New Roman" w:cs="Times New Roman"/>
        </w:rPr>
        <w:t>all foreign and domestic entities, including but not limited to: laboratory personnel, provision of high-value materials that are not freely available (e.g., biologics, chemical, model systems, technology, etc.</w:t>
      </w:r>
      <w:r w:rsidR="00242954" w:rsidRPr="005B40E5">
        <w:rPr>
          <w:rFonts w:ascii="Times New Roman" w:hAnsi="Times New Roman" w:cs="Times New Roman"/>
        </w:rPr>
        <w:t>)</w:t>
      </w:r>
      <w:r w:rsidR="008B49EC" w:rsidRPr="005B40E5">
        <w:rPr>
          <w:rFonts w:ascii="Times New Roman" w:hAnsi="Times New Roman" w:cs="Times New Roman"/>
        </w:rPr>
        <w:t xml:space="preserve">.  </w:t>
      </w:r>
      <w:r w:rsidR="004E3071" w:rsidRPr="005B40E5">
        <w:rPr>
          <w:rFonts w:ascii="Times New Roman" w:hAnsi="Times New Roman" w:cs="Times New Roman"/>
          <w:u w:val="single"/>
        </w:rPr>
        <w:t xml:space="preserve">Please </w:t>
      </w:r>
      <w:r w:rsidR="00AF38D4" w:rsidRPr="005B40E5">
        <w:rPr>
          <w:rFonts w:ascii="Times New Roman" w:hAnsi="Times New Roman" w:cs="Times New Roman"/>
          <w:u w:val="single"/>
        </w:rPr>
        <w:t>Note</w:t>
      </w:r>
      <w:r w:rsidR="00AF38D4" w:rsidRPr="005B40E5">
        <w:rPr>
          <w:rFonts w:ascii="Times New Roman" w:hAnsi="Times New Roman" w:cs="Times New Roman"/>
        </w:rPr>
        <w:t xml:space="preserve">: </w:t>
      </w:r>
      <w:r w:rsidR="00FD5AB5" w:rsidRPr="005B40E5">
        <w:rPr>
          <w:rFonts w:ascii="Times New Roman" w:hAnsi="Times New Roman" w:cs="Times New Roman"/>
        </w:rPr>
        <w:t xml:space="preserve">any benefits </w:t>
      </w:r>
      <w:r w:rsidR="00E82078" w:rsidRPr="005B40E5">
        <w:rPr>
          <w:rFonts w:ascii="Times New Roman" w:hAnsi="Times New Roman" w:cs="Times New Roman"/>
        </w:rPr>
        <w:t xml:space="preserve">that may accrue to individuals in your household or persons related </w:t>
      </w:r>
      <w:r w:rsidR="00F327AB" w:rsidRPr="005B40E5">
        <w:rPr>
          <w:rFonts w:ascii="Times New Roman" w:hAnsi="Times New Roman" w:cs="Times New Roman"/>
        </w:rPr>
        <w:t xml:space="preserve">within the third degree of consanguinity must also be reported to NSU, in accordance with </w:t>
      </w:r>
      <w:hyperlink r:id="rId11" w:history="1">
        <w:r w:rsidR="00F327AB" w:rsidRPr="005B40E5">
          <w:rPr>
            <w:rStyle w:val="Hyperlink"/>
            <w:rFonts w:ascii="Times New Roman" w:hAnsi="Times New Roman" w:cs="Times New Roman"/>
          </w:rPr>
          <w:t>NSU ‘s Conflict of Interest and Compensated Outside Services Policy (HR1)</w:t>
        </w:r>
      </w:hyperlink>
      <w:r w:rsidR="00F327AB" w:rsidRPr="005B40E5">
        <w:rPr>
          <w:rFonts w:ascii="Times New Roman" w:hAnsi="Times New Roman" w:cs="Times New Roman"/>
        </w:rPr>
        <w:t>.</w:t>
      </w:r>
    </w:p>
    <w:p w14:paraId="229C4A5D" w14:textId="06B14ECC" w:rsidR="00B63E7B" w:rsidRPr="005B40E5" w:rsidRDefault="008B49EC" w:rsidP="001E0510">
      <w:pPr>
        <w:spacing w:line="240" w:lineRule="auto"/>
        <w:rPr>
          <w:rFonts w:ascii="Times New Roman" w:hAnsi="Times New Roman" w:cs="Times New Roman"/>
        </w:rPr>
      </w:pPr>
      <w:r w:rsidRPr="005B40E5">
        <w:rPr>
          <w:rFonts w:ascii="Times New Roman" w:hAnsi="Times New Roman" w:cs="Times New Roman"/>
        </w:rPr>
        <w:lastRenderedPageBreak/>
        <w:t xml:space="preserve">You must </w:t>
      </w:r>
      <w:r w:rsidR="00242954" w:rsidRPr="005B40E5">
        <w:rPr>
          <w:rFonts w:ascii="Times New Roman" w:hAnsi="Times New Roman" w:cs="Times New Roman"/>
        </w:rPr>
        <w:t xml:space="preserve">also </w:t>
      </w:r>
      <w:r w:rsidR="006C590C" w:rsidRPr="005B40E5">
        <w:rPr>
          <w:rFonts w:ascii="Times New Roman" w:hAnsi="Times New Roman" w:cs="Times New Roman"/>
        </w:rPr>
        <w:t xml:space="preserve">update your Biographical Sketch to </w:t>
      </w:r>
      <w:r w:rsidR="00242954" w:rsidRPr="005B40E5">
        <w:rPr>
          <w:rFonts w:ascii="Times New Roman" w:hAnsi="Times New Roman" w:cs="Times New Roman"/>
        </w:rPr>
        <w:t xml:space="preserve">disclose </w:t>
      </w:r>
      <w:r w:rsidR="00242954" w:rsidRPr="00873CEC">
        <w:rPr>
          <w:rFonts w:ascii="Times New Roman" w:hAnsi="Times New Roman" w:cs="Times New Roman"/>
          <w:b/>
          <w:bCs/>
        </w:rPr>
        <w:t>any change in position or scientific appointments</w:t>
      </w:r>
      <w:r w:rsidR="008455B2" w:rsidRPr="005B40E5">
        <w:rPr>
          <w:rFonts w:ascii="Times New Roman" w:hAnsi="Times New Roman" w:cs="Times New Roman"/>
        </w:rPr>
        <w:t xml:space="preserve"> </w:t>
      </w:r>
      <w:r w:rsidR="000A2B82" w:rsidRPr="005B40E5">
        <w:rPr>
          <w:rFonts w:ascii="Times New Roman" w:hAnsi="Times New Roman" w:cs="Times New Roman"/>
        </w:rPr>
        <w:t xml:space="preserve">of yours or any senior/key personnel, including </w:t>
      </w:r>
      <w:r w:rsidR="000A2B82" w:rsidRPr="00873CEC">
        <w:rPr>
          <w:rFonts w:ascii="Times New Roman" w:hAnsi="Times New Roman" w:cs="Times New Roman"/>
          <w:b/>
          <w:bCs/>
        </w:rPr>
        <w:t>any affiliations with foreign entities or governments</w:t>
      </w:r>
      <w:r w:rsidR="00395501">
        <w:rPr>
          <w:rFonts w:ascii="Times New Roman" w:hAnsi="Times New Roman" w:cs="Times New Roman"/>
          <w:b/>
          <w:bCs/>
        </w:rPr>
        <w:t xml:space="preserve">, </w:t>
      </w:r>
      <w:r w:rsidR="00395501">
        <w:rPr>
          <w:rFonts w:ascii="Times New Roman" w:hAnsi="Times New Roman" w:cs="Times New Roman"/>
        </w:rPr>
        <w:t>including</w:t>
      </w:r>
      <w:r w:rsidR="00395501" w:rsidRPr="00395501">
        <w:rPr>
          <w:rFonts w:ascii="Times New Roman" w:hAnsi="Times New Roman" w:cs="Times New Roman"/>
        </w:rPr>
        <w:t xml:space="preserve"> honorary appointments</w:t>
      </w:r>
      <w:r w:rsidR="000A2B82" w:rsidRPr="00395501">
        <w:rPr>
          <w:rFonts w:ascii="Times New Roman" w:hAnsi="Times New Roman" w:cs="Times New Roman"/>
        </w:rPr>
        <w:t>.</w:t>
      </w:r>
      <w:r w:rsidR="000A2B82" w:rsidRPr="005B40E5">
        <w:rPr>
          <w:rFonts w:ascii="Times New Roman" w:hAnsi="Times New Roman" w:cs="Times New Roman"/>
        </w:rPr>
        <w:t xml:space="preserve">  This includes titled academic, professional, or institutional appointments </w:t>
      </w:r>
      <w:proofErr w:type="gramStart"/>
      <w:r w:rsidR="000A2B82" w:rsidRPr="005B40E5">
        <w:rPr>
          <w:rFonts w:ascii="Times New Roman" w:hAnsi="Times New Roman" w:cs="Times New Roman"/>
        </w:rPr>
        <w:t>whether or not</w:t>
      </w:r>
      <w:proofErr w:type="gramEnd"/>
      <w:r w:rsidR="000A2B82" w:rsidRPr="005B40E5">
        <w:rPr>
          <w:rFonts w:ascii="Times New Roman" w:hAnsi="Times New Roman" w:cs="Times New Roman"/>
        </w:rPr>
        <w:t xml:space="preserve"> remuneration is received, and whether full-time, part-time, or voluntary</w:t>
      </w:r>
      <w:r w:rsidR="00A92D69">
        <w:rPr>
          <w:rFonts w:ascii="Times New Roman" w:hAnsi="Times New Roman" w:cs="Times New Roman"/>
        </w:rPr>
        <w:t xml:space="preserve"> (and includes adjunct, visiting, and honorary)</w:t>
      </w:r>
      <w:r w:rsidR="000A2B82" w:rsidRPr="005B40E5">
        <w:rPr>
          <w:rFonts w:ascii="Times New Roman" w:hAnsi="Times New Roman" w:cs="Times New Roman"/>
        </w:rPr>
        <w:t>.</w:t>
      </w:r>
      <w:r w:rsidR="00520BD5" w:rsidRPr="005B40E5">
        <w:rPr>
          <w:rFonts w:ascii="Times New Roman" w:hAnsi="Times New Roman" w:cs="Times New Roman"/>
        </w:rPr>
        <w:t xml:space="preserve">  </w:t>
      </w:r>
      <w:proofErr w:type="gramStart"/>
      <w:r w:rsidR="000E445C" w:rsidRPr="005B40E5">
        <w:rPr>
          <w:rFonts w:ascii="Times New Roman" w:hAnsi="Times New Roman" w:cs="Times New Roman"/>
        </w:rPr>
        <w:t>Report</w:t>
      </w:r>
      <w:proofErr w:type="gramEnd"/>
      <w:r w:rsidR="000E445C" w:rsidRPr="005B40E5">
        <w:rPr>
          <w:rFonts w:ascii="Times New Roman" w:hAnsi="Times New Roman" w:cs="Times New Roman"/>
        </w:rPr>
        <w:t xml:space="preserve"> all current projects and activities that involve senior/key personnel, even if the support received is only in-kind (e.g., office/laboratory space, equipment, supplies, </w:t>
      </w:r>
      <w:r w:rsidR="008F2BF5" w:rsidRPr="005B40E5">
        <w:rPr>
          <w:rFonts w:ascii="Times New Roman" w:hAnsi="Times New Roman" w:cs="Times New Roman"/>
        </w:rPr>
        <w:t>employees, etc.).  All research resources including, but not limited to, foreign financial support, research or laboratory personnel, lab space, scientific materials, selection to a foreign talents or similar-type program, or other foreign or domestic support must be reported.</w:t>
      </w:r>
      <w:r w:rsidR="00D91F7C" w:rsidRPr="005B40E5">
        <w:rPr>
          <w:rFonts w:ascii="Times New Roman" w:hAnsi="Times New Roman" w:cs="Times New Roman"/>
        </w:rPr>
        <w:t xml:space="preserve">  </w:t>
      </w:r>
      <w:r w:rsidR="0043331D" w:rsidRPr="005B40E5">
        <w:rPr>
          <w:rFonts w:ascii="Times New Roman" w:hAnsi="Times New Roman" w:cs="Times New Roman"/>
        </w:rPr>
        <w:t xml:space="preserve">See </w:t>
      </w:r>
      <w:hyperlink r:id="rId12" w:history="1">
        <w:r w:rsidR="0043331D" w:rsidRPr="005B40E5">
          <w:rPr>
            <w:rStyle w:val="Hyperlink"/>
            <w:rFonts w:ascii="Times New Roman" w:hAnsi="Times New Roman" w:cs="Times New Roman"/>
          </w:rPr>
          <w:t>NOT-OD-19-114</w:t>
        </w:r>
      </w:hyperlink>
      <w:r w:rsidR="0043331D" w:rsidRPr="005B40E5">
        <w:rPr>
          <w:rFonts w:ascii="Times New Roman" w:hAnsi="Times New Roman" w:cs="Times New Roman"/>
        </w:rPr>
        <w:t xml:space="preserve"> for additional details, including the requirement to disclose any foreign component to your work</w:t>
      </w:r>
      <w:r w:rsidR="00C73E6A" w:rsidRPr="005B40E5">
        <w:rPr>
          <w:rFonts w:ascii="Times New Roman" w:hAnsi="Times New Roman" w:cs="Times New Roman"/>
        </w:rPr>
        <w:t>.</w:t>
      </w:r>
      <w:r w:rsidR="00B01D6E">
        <w:rPr>
          <w:rFonts w:ascii="Times New Roman" w:hAnsi="Times New Roman" w:cs="Times New Roman"/>
        </w:rPr>
        <w:t xml:space="preserve">  </w:t>
      </w:r>
      <w:r w:rsidR="00100B62">
        <w:rPr>
          <w:rFonts w:ascii="Times New Roman" w:hAnsi="Times New Roman" w:cs="Times New Roman"/>
        </w:rPr>
        <w:t>The PI and all Senior/Key Personnel on NSF-funded projects must certify each year that they are not part of a Malign Foreign Talent Recruitment Program.</w:t>
      </w:r>
    </w:p>
    <w:p w14:paraId="6A2142C5" w14:textId="3EBA421B" w:rsidR="00C24D2D" w:rsidRPr="005B40E5" w:rsidRDefault="0044068C" w:rsidP="001E0510">
      <w:pPr>
        <w:spacing w:line="240" w:lineRule="auto"/>
        <w:rPr>
          <w:rFonts w:ascii="Times New Roman" w:hAnsi="Times New Roman" w:cs="Times New Roman"/>
        </w:rPr>
      </w:pPr>
      <w:r w:rsidRPr="005B40E5">
        <w:rPr>
          <w:rFonts w:ascii="Times New Roman" w:hAnsi="Times New Roman" w:cs="Times New Roman"/>
        </w:rPr>
        <w:t xml:space="preserve">However, </w:t>
      </w:r>
      <w:r w:rsidRPr="005C6858">
        <w:rPr>
          <w:rFonts w:ascii="Times New Roman" w:hAnsi="Times New Roman" w:cs="Times New Roman"/>
          <w:b/>
          <w:bCs/>
        </w:rPr>
        <w:t xml:space="preserve">any change in </w:t>
      </w:r>
      <w:r w:rsidR="002B199E" w:rsidRPr="005C6858">
        <w:rPr>
          <w:rFonts w:ascii="Times New Roman" w:hAnsi="Times New Roman" w:cs="Times New Roman"/>
          <w:b/>
          <w:bCs/>
        </w:rPr>
        <w:t>your or senior/key personnel’s financial interest</w:t>
      </w:r>
      <w:r w:rsidR="00927D53" w:rsidRPr="005C6858">
        <w:rPr>
          <w:rFonts w:ascii="Times New Roman" w:hAnsi="Times New Roman" w:cs="Times New Roman"/>
          <w:b/>
          <w:bCs/>
        </w:rPr>
        <w:t>s</w:t>
      </w:r>
      <w:r w:rsidR="00927D53" w:rsidRPr="005B40E5">
        <w:rPr>
          <w:rFonts w:ascii="Times New Roman" w:hAnsi="Times New Roman" w:cs="Times New Roman"/>
        </w:rPr>
        <w:t xml:space="preserve"> </w:t>
      </w:r>
      <w:r w:rsidR="00E84558" w:rsidRPr="005B40E5">
        <w:rPr>
          <w:rFonts w:ascii="Times New Roman" w:hAnsi="Times New Roman" w:cs="Times New Roman"/>
        </w:rPr>
        <w:t>(e.g., remuneration, equity interest, royalties, or reimbursed or sponsored travel)</w:t>
      </w:r>
      <w:r w:rsidR="00927D53" w:rsidRPr="005B40E5">
        <w:rPr>
          <w:rFonts w:ascii="Times New Roman" w:hAnsi="Times New Roman" w:cs="Times New Roman"/>
        </w:rPr>
        <w:t xml:space="preserve"> must be </w:t>
      </w:r>
      <w:r w:rsidR="006F3A53" w:rsidRPr="005B40E5">
        <w:rPr>
          <w:rFonts w:ascii="Times New Roman" w:hAnsi="Times New Roman" w:cs="Times New Roman"/>
        </w:rPr>
        <w:t>reported</w:t>
      </w:r>
      <w:r w:rsidR="001E1BE1" w:rsidRPr="005B40E5">
        <w:rPr>
          <w:rFonts w:ascii="Times New Roman" w:hAnsi="Times New Roman" w:cs="Times New Roman"/>
        </w:rPr>
        <w:t xml:space="preserve"> </w:t>
      </w:r>
      <w:r w:rsidR="00C72988">
        <w:rPr>
          <w:rFonts w:ascii="Times New Roman" w:hAnsi="Times New Roman" w:cs="Times New Roman"/>
        </w:rPr>
        <w:t xml:space="preserve">to your supervisor and Human Resources </w:t>
      </w:r>
      <w:r w:rsidR="001E1BE1" w:rsidRPr="005B40E5">
        <w:rPr>
          <w:rFonts w:ascii="Times New Roman" w:hAnsi="Times New Roman" w:cs="Times New Roman"/>
        </w:rPr>
        <w:t>prior to initiation of any such activity</w:t>
      </w:r>
      <w:r w:rsidR="003B1FFE" w:rsidRPr="005B40E5">
        <w:rPr>
          <w:rFonts w:ascii="Times New Roman" w:hAnsi="Times New Roman" w:cs="Times New Roman"/>
        </w:rPr>
        <w:t xml:space="preserve">.  If a determination </w:t>
      </w:r>
      <w:r w:rsidR="00E06086" w:rsidRPr="005B40E5">
        <w:rPr>
          <w:rFonts w:ascii="Times New Roman" w:hAnsi="Times New Roman" w:cs="Times New Roman"/>
        </w:rPr>
        <w:t>that</w:t>
      </w:r>
      <w:r w:rsidR="003B1FFE" w:rsidRPr="005B40E5">
        <w:rPr>
          <w:rFonts w:ascii="Times New Roman" w:hAnsi="Times New Roman" w:cs="Times New Roman"/>
        </w:rPr>
        <w:t xml:space="preserve"> a Sign</w:t>
      </w:r>
      <w:r w:rsidR="009F57EF" w:rsidRPr="005B40E5">
        <w:rPr>
          <w:rFonts w:ascii="Times New Roman" w:hAnsi="Times New Roman" w:cs="Times New Roman"/>
        </w:rPr>
        <w:t>i</w:t>
      </w:r>
      <w:r w:rsidR="003B1FFE" w:rsidRPr="005B40E5">
        <w:rPr>
          <w:rFonts w:ascii="Times New Roman" w:hAnsi="Times New Roman" w:cs="Times New Roman"/>
        </w:rPr>
        <w:t xml:space="preserve">ficant </w:t>
      </w:r>
      <w:r w:rsidR="0090066B" w:rsidRPr="005B40E5">
        <w:rPr>
          <w:rFonts w:ascii="Times New Roman" w:hAnsi="Times New Roman" w:cs="Times New Roman"/>
        </w:rPr>
        <w:t xml:space="preserve">Financial Interest </w:t>
      </w:r>
      <w:r w:rsidR="00AE5DE2" w:rsidRPr="005B40E5">
        <w:rPr>
          <w:rFonts w:ascii="Times New Roman" w:hAnsi="Times New Roman" w:cs="Times New Roman"/>
        </w:rPr>
        <w:t xml:space="preserve">(SFI) </w:t>
      </w:r>
      <w:r w:rsidR="0090066B" w:rsidRPr="005B40E5">
        <w:rPr>
          <w:rFonts w:ascii="Times New Roman" w:hAnsi="Times New Roman" w:cs="Times New Roman"/>
        </w:rPr>
        <w:t>exists</w:t>
      </w:r>
      <w:r w:rsidR="00E06086" w:rsidRPr="005B40E5">
        <w:rPr>
          <w:rFonts w:ascii="Times New Roman" w:hAnsi="Times New Roman" w:cs="Times New Roman"/>
        </w:rPr>
        <w:t xml:space="preserve"> and is related to </w:t>
      </w:r>
      <w:r w:rsidR="00C03985" w:rsidRPr="005B40E5">
        <w:rPr>
          <w:rFonts w:ascii="Times New Roman" w:hAnsi="Times New Roman" w:cs="Times New Roman"/>
        </w:rPr>
        <w:t xml:space="preserve">the </w:t>
      </w:r>
      <w:proofErr w:type="gramStart"/>
      <w:r w:rsidR="00C03985" w:rsidRPr="005B40E5">
        <w:rPr>
          <w:rFonts w:ascii="Times New Roman" w:hAnsi="Times New Roman" w:cs="Times New Roman"/>
        </w:rPr>
        <w:t>federally-supported</w:t>
      </w:r>
      <w:proofErr w:type="gramEnd"/>
      <w:r w:rsidR="001B6BDB" w:rsidRPr="005B40E5">
        <w:rPr>
          <w:rFonts w:ascii="Times New Roman" w:hAnsi="Times New Roman" w:cs="Times New Roman"/>
        </w:rPr>
        <w:t xml:space="preserve"> project, NSU will </w:t>
      </w:r>
      <w:r w:rsidR="00AE5DE2" w:rsidRPr="005B40E5">
        <w:rPr>
          <w:rFonts w:ascii="Times New Roman" w:hAnsi="Times New Roman" w:cs="Times New Roman"/>
        </w:rPr>
        <w:t xml:space="preserve">report said SFI to the funding agency.  </w:t>
      </w:r>
      <w:r w:rsidR="00AE5DE2" w:rsidRPr="005B40E5">
        <w:rPr>
          <w:rFonts w:ascii="Times New Roman" w:hAnsi="Times New Roman" w:cs="Times New Roman"/>
          <w:u w:val="single"/>
        </w:rPr>
        <w:t>Please Note</w:t>
      </w:r>
      <w:r w:rsidR="00AE5DE2" w:rsidRPr="005B40E5">
        <w:rPr>
          <w:rFonts w:ascii="Times New Roman" w:hAnsi="Times New Roman" w:cs="Times New Roman"/>
        </w:rPr>
        <w:t xml:space="preserve">: </w:t>
      </w:r>
      <w:r w:rsidR="005C2459" w:rsidRPr="005B40E5">
        <w:rPr>
          <w:rFonts w:ascii="Times New Roman" w:hAnsi="Times New Roman" w:cs="Times New Roman"/>
        </w:rPr>
        <w:t xml:space="preserve">Disclosure of foreign financial interests </w:t>
      </w:r>
      <w:r w:rsidR="00C67243" w:rsidRPr="005B40E5">
        <w:rPr>
          <w:rFonts w:ascii="Times New Roman" w:hAnsi="Times New Roman" w:cs="Times New Roman"/>
        </w:rPr>
        <w:t>(which</w:t>
      </w:r>
      <w:r w:rsidR="00621621" w:rsidRPr="005B40E5">
        <w:rPr>
          <w:rFonts w:ascii="Times New Roman" w:hAnsi="Times New Roman" w:cs="Times New Roman"/>
        </w:rPr>
        <w:t xml:space="preserve"> also</w:t>
      </w:r>
      <w:r w:rsidR="00C67243" w:rsidRPr="005B40E5">
        <w:rPr>
          <w:rFonts w:ascii="Times New Roman" w:hAnsi="Times New Roman" w:cs="Times New Roman"/>
        </w:rPr>
        <w:t xml:space="preserve"> includes income from seminars, lectures, or teaching engagements, income from service on advisory committees or review panels, and reimbursed or sponsored travel</w:t>
      </w:r>
      <w:r w:rsidR="0018794D">
        <w:rPr>
          <w:rFonts w:ascii="Times New Roman" w:hAnsi="Times New Roman" w:cs="Times New Roman"/>
        </w:rPr>
        <w:t xml:space="preserve">, </w:t>
      </w:r>
      <w:proofErr w:type="gramStart"/>
      <w:r w:rsidR="0018794D">
        <w:rPr>
          <w:rFonts w:ascii="Times New Roman" w:hAnsi="Times New Roman" w:cs="Times New Roman"/>
        </w:rPr>
        <w:t>whether or not</w:t>
      </w:r>
      <w:proofErr w:type="gramEnd"/>
      <w:r w:rsidR="0018794D">
        <w:rPr>
          <w:rFonts w:ascii="Times New Roman" w:hAnsi="Times New Roman" w:cs="Times New Roman"/>
        </w:rPr>
        <w:t xml:space="preserve"> it’s related to your </w:t>
      </w:r>
      <w:r w:rsidR="00B922B5">
        <w:rPr>
          <w:rFonts w:ascii="Times New Roman" w:hAnsi="Times New Roman" w:cs="Times New Roman"/>
        </w:rPr>
        <w:t>NSU duties or field of expertise</w:t>
      </w:r>
      <w:r w:rsidR="00C67243" w:rsidRPr="005B40E5">
        <w:rPr>
          <w:rFonts w:ascii="Times New Roman" w:hAnsi="Times New Roman" w:cs="Times New Roman"/>
        </w:rPr>
        <w:t>)</w:t>
      </w:r>
      <w:r w:rsidR="00D24A20" w:rsidRPr="005B40E5">
        <w:rPr>
          <w:rFonts w:ascii="Times New Roman" w:hAnsi="Times New Roman" w:cs="Times New Roman"/>
        </w:rPr>
        <w:t xml:space="preserve"> must be </w:t>
      </w:r>
      <w:r w:rsidR="009972E9" w:rsidRPr="005B40E5">
        <w:rPr>
          <w:rFonts w:ascii="Times New Roman" w:hAnsi="Times New Roman" w:cs="Times New Roman"/>
        </w:rPr>
        <w:t xml:space="preserve">reported </w:t>
      </w:r>
      <w:r w:rsidR="00A36EF9" w:rsidRPr="005B40E5">
        <w:rPr>
          <w:rFonts w:ascii="Times New Roman" w:hAnsi="Times New Roman" w:cs="Times New Roman"/>
        </w:rPr>
        <w:t xml:space="preserve">and approved </w:t>
      </w:r>
      <w:r w:rsidR="009972E9" w:rsidRPr="005B40E5">
        <w:rPr>
          <w:rFonts w:ascii="Times New Roman" w:hAnsi="Times New Roman" w:cs="Times New Roman"/>
        </w:rPr>
        <w:t xml:space="preserve">prior to </w:t>
      </w:r>
      <w:r w:rsidR="00E33DA4" w:rsidRPr="005B40E5">
        <w:rPr>
          <w:rFonts w:ascii="Times New Roman" w:hAnsi="Times New Roman" w:cs="Times New Roman"/>
        </w:rPr>
        <w:t>engaging in the foreign interest.</w:t>
      </w:r>
      <w:r w:rsidR="00D24A20" w:rsidRPr="005B40E5">
        <w:rPr>
          <w:rFonts w:ascii="Times New Roman" w:hAnsi="Times New Roman" w:cs="Times New Roman"/>
        </w:rPr>
        <w:t xml:space="preserve"> </w:t>
      </w:r>
      <w:r w:rsidR="00A36EF9" w:rsidRPr="005B40E5">
        <w:rPr>
          <w:rFonts w:ascii="Times New Roman" w:hAnsi="Times New Roman" w:cs="Times New Roman"/>
        </w:rPr>
        <w:t xml:space="preserve"> See </w:t>
      </w:r>
      <w:hyperlink r:id="rId13" w:history="1">
        <w:r w:rsidR="007E5432" w:rsidRPr="005B40E5">
          <w:rPr>
            <w:rStyle w:val="Hyperlink"/>
            <w:rFonts w:ascii="Times New Roman" w:hAnsi="Times New Roman" w:cs="Times New Roman"/>
          </w:rPr>
          <w:t>NOT-OD-18-160</w:t>
        </w:r>
      </w:hyperlink>
      <w:r w:rsidR="007E5432" w:rsidRPr="005B40E5">
        <w:rPr>
          <w:rFonts w:ascii="Times New Roman" w:hAnsi="Times New Roman" w:cs="Times New Roman"/>
        </w:rPr>
        <w:t xml:space="preserve"> for additional details.</w:t>
      </w:r>
    </w:p>
    <w:p w14:paraId="40AE206C" w14:textId="5254F746" w:rsidR="00B63E7B" w:rsidRPr="005B40E5" w:rsidRDefault="00D540D0" w:rsidP="001E0510">
      <w:pPr>
        <w:spacing w:line="240" w:lineRule="auto"/>
        <w:rPr>
          <w:rFonts w:ascii="Times New Roman" w:hAnsi="Times New Roman" w:cs="Times New Roman"/>
        </w:rPr>
      </w:pPr>
      <w:r w:rsidRPr="005B40E5">
        <w:rPr>
          <w:rFonts w:ascii="Times New Roman" w:hAnsi="Times New Roman" w:cs="Times New Roman"/>
        </w:rPr>
        <w:t xml:space="preserve">For a checklist </w:t>
      </w:r>
      <w:r w:rsidR="00B50B51" w:rsidRPr="005B40E5">
        <w:rPr>
          <w:rFonts w:ascii="Times New Roman" w:hAnsi="Times New Roman" w:cs="Times New Roman"/>
        </w:rPr>
        <w:t xml:space="preserve">of project activities </w:t>
      </w:r>
      <w:r w:rsidR="005805F4" w:rsidRPr="005B40E5">
        <w:rPr>
          <w:rFonts w:ascii="Times New Roman" w:hAnsi="Times New Roman" w:cs="Times New Roman"/>
        </w:rPr>
        <w:t>to be disclosed</w:t>
      </w:r>
      <w:r w:rsidR="0087739A" w:rsidRPr="005B40E5">
        <w:rPr>
          <w:rFonts w:ascii="Times New Roman" w:hAnsi="Times New Roman" w:cs="Times New Roman"/>
        </w:rPr>
        <w:t>:</w:t>
      </w:r>
      <w:r w:rsidR="0074355E" w:rsidRPr="005B40E5">
        <w:rPr>
          <w:rFonts w:ascii="Times New Roman" w:hAnsi="Times New Roman" w:cs="Times New Roman"/>
        </w:rPr>
        <w:t xml:space="preserve"> </w:t>
      </w:r>
      <w:hyperlink r:id="rId14" w:history="1">
        <w:r w:rsidR="0074355E" w:rsidRPr="005B40E5">
          <w:rPr>
            <w:rStyle w:val="Hyperlink"/>
            <w:rFonts w:ascii="Times New Roman" w:hAnsi="Times New Roman" w:cs="Times New Roman"/>
          </w:rPr>
          <w:t xml:space="preserve">NIH Pre-award and Post-award disclosures Relating to the </w:t>
        </w:r>
        <w:proofErr w:type="spellStart"/>
        <w:r w:rsidR="0074355E" w:rsidRPr="005B40E5">
          <w:rPr>
            <w:rStyle w:val="Hyperlink"/>
            <w:rFonts w:ascii="Times New Roman" w:hAnsi="Times New Roman" w:cs="Times New Roman"/>
          </w:rPr>
          <w:t>BioSketch</w:t>
        </w:r>
        <w:proofErr w:type="spellEnd"/>
        <w:r w:rsidR="0074355E" w:rsidRPr="005B40E5">
          <w:rPr>
            <w:rStyle w:val="Hyperlink"/>
            <w:rFonts w:ascii="Times New Roman" w:hAnsi="Times New Roman" w:cs="Times New Roman"/>
          </w:rPr>
          <w:t xml:space="preserve"> and Other Support</w:t>
        </w:r>
      </w:hyperlink>
      <w:r w:rsidR="0074355E" w:rsidRPr="005B40E5">
        <w:rPr>
          <w:rFonts w:ascii="Times New Roman" w:hAnsi="Times New Roman" w:cs="Times New Roman"/>
        </w:rPr>
        <w:t xml:space="preserve"> </w:t>
      </w:r>
      <w:r w:rsidR="005805F4" w:rsidRPr="005B40E5">
        <w:rPr>
          <w:rFonts w:ascii="Times New Roman" w:hAnsi="Times New Roman" w:cs="Times New Roman"/>
        </w:rPr>
        <w:t xml:space="preserve"> </w:t>
      </w:r>
    </w:p>
    <w:p w14:paraId="0A48C98B" w14:textId="77777777" w:rsidR="00CD700D" w:rsidRPr="005B40E5" w:rsidRDefault="00CD700D" w:rsidP="001E0510">
      <w:pPr>
        <w:spacing w:line="240" w:lineRule="auto"/>
        <w:rPr>
          <w:rFonts w:ascii="Times New Roman" w:hAnsi="Times New Roman" w:cs="Times New Roman"/>
        </w:rPr>
      </w:pPr>
    </w:p>
    <w:p w14:paraId="39AC9ED5" w14:textId="4FE6316D" w:rsidR="00CD700D" w:rsidRPr="005B40E5" w:rsidRDefault="00100D69" w:rsidP="001E051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Record Retention</w:t>
      </w:r>
    </w:p>
    <w:p w14:paraId="6E2FD512" w14:textId="77777777" w:rsidR="002422F4" w:rsidRPr="005B40E5" w:rsidRDefault="002422F4" w:rsidP="002422F4">
      <w:pPr>
        <w:spacing w:line="240" w:lineRule="auto"/>
        <w:rPr>
          <w:rFonts w:ascii="Times New Roman" w:hAnsi="Times New Roman" w:cs="Times New Roman"/>
        </w:rPr>
      </w:pPr>
      <w:r w:rsidRPr="005B40E5">
        <w:rPr>
          <w:rFonts w:ascii="Times New Roman" w:hAnsi="Times New Roman" w:cs="Times New Roman"/>
        </w:rPr>
        <w:t xml:space="preserve">The PI is responsible for </w:t>
      </w:r>
      <w:r w:rsidRPr="005B40E5">
        <w:rPr>
          <w:rFonts w:ascii="Times New Roman" w:hAnsi="Times New Roman" w:cs="Times New Roman"/>
          <w:b/>
          <w:bCs/>
        </w:rPr>
        <w:t>retaining copies of the Certificates of Completion</w:t>
      </w:r>
      <w:r w:rsidRPr="005B40E5">
        <w:rPr>
          <w:rFonts w:ascii="Times New Roman" w:hAnsi="Times New Roman" w:cs="Times New Roman"/>
        </w:rPr>
        <w:t xml:space="preserve"> of these required </w:t>
      </w:r>
      <w:proofErr w:type="gramStart"/>
      <w:r w:rsidRPr="005B40E5">
        <w:rPr>
          <w:rFonts w:ascii="Times New Roman" w:hAnsi="Times New Roman" w:cs="Times New Roman"/>
        </w:rPr>
        <w:t>trainings</w:t>
      </w:r>
      <w:proofErr w:type="gramEnd"/>
      <w:r w:rsidRPr="005B40E5">
        <w:rPr>
          <w:rFonts w:ascii="Times New Roman" w:hAnsi="Times New Roman" w:cs="Times New Roman"/>
        </w:rPr>
        <w:t xml:space="preserve"> (and all other programmatic records) for three (3) years after submitting the Final Federal Financial Report. </w:t>
      </w:r>
    </w:p>
    <w:p w14:paraId="3AB95589" w14:textId="77777777" w:rsidR="00CD700D" w:rsidRPr="005B40E5" w:rsidRDefault="00CD700D" w:rsidP="001E0510">
      <w:pPr>
        <w:spacing w:line="240" w:lineRule="auto"/>
        <w:rPr>
          <w:rFonts w:ascii="Times New Roman" w:hAnsi="Times New Roman" w:cs="Times New Roman"/>
        </w:rPr>
      </w:pPr>
    </w:p>
    <w:p w14:paraId="6A10F3C8" w14:textId="77777777" w:rsidR="00D111F8" w:rsidRPr="00D111F8" w:rsidRDefault="00D111F8" w:rsidP="00D111F8">
      <w:pPr>
        <w:spacing w:line="240" w:lineRule="auto"/>
        <w:rPr>
          <w:rFonts w:ascii="Times New Roman" w:hAnsi="Times New Roman" w:cs="Times New Roman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11F8">
        <w:rPr>
          <w:rFonts w:ascii="Times New Roman" w:hAnsi="Times New Roman" w:cs="Times New Roman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Notes for Researchers &amp; Administrators</w:t>
      </w:r>
    </w:p>
    <w:p w14:paraId="2765257C" w14:textId="77777777" w:rsidR="00D111F8" w:rsidRPr="00B95825" w:rsidRDefault="00D111F8" w:rsidP="00D111F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95825">
        <w:rPr>
          <w:rFonts w:ascii="Times New Roman" w:hAnsi="Times New Roman" w:cs="Times New Roman"/>
          <w:b/>
          <w:bCs/>
        </w:rPr>
        <w:t>Be proactive</w:t>
      </w:r>
      <w:r w:rsidRPr="00B95825">
        <w:rPr>
          <w:rFonts w:ascii="Times New Roman" w:hAnsi="Times New Roman" w:cs="Times New Roman"/>
        </w:rPr>
        <w:t>: Disclose even informal or non-monetary relationships if they relate to your research.</w:t>
      </w:r>
    </w:p>
    <w:p w14:paraId="6E5BDA1D" w14:textId="77777777" w:rsidR="00D111F8" w:rsidRPr="00B95825" w:rsidRDefault="00D111F8" w:rsidP="00D111F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95825">
        <w:rPr>
          <w:rFonts w:ascii="Times New Roman" w:hAnsi="Times New Roman" w:cs="Times New Roman"/>
          <w:b/>
          <w:bCs/>
        </w:rPr>
        <w:t>Use updated templates</w:t>
      </w:r>
      <w:r w:rsidRPr="00B95825">
        <w:rPr>
          <w:rFonts w:ascii="Times New Roman" w:hAnsi="Times New Roman" w:cs="Times New Roman"/>
        </w:rPr>
        <w:t>: NIH and NSF both enforce strict formatting—using outdated forms can delay or jeopardize funding.</w:t>
      </w:r>
    </w:p>
    <w:p w14:paraId="54CB8318" w14:textId="58B9A5ED" w:rsidR="00D111F8" w:rsidRPr="00B95825" w:rsidRDefault="00D111F8" w:rsidP="00D111F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95825">
        <w:rPr>
          <w:rFonts w:ascii="Times New Roman" w:hAnsi="Times New Roman" w:cs="Times New Roman"/>
          <w:b/>
          <w:bCs/>
        </w:rPr>
        <w:t>Centralize</w:t>
      </w:r>
      <w:r w:rsidR="00407E30" w:rsidRPr="00B95825">
        <w:rPr>
          <w:rFonts w:ascii="Times New Roman" w:hAnsi="Times New Roman" w:cs="Times New Roman"/>
          <w:b/>
          <w:bCs/>
        </w:rPr>
        <w:t>d</w:t>
      </w:r>
      <w:r w:rsidRPr="00B95825">
        <w:rPr>
          <w:rFonts w:ascii="Times New Roman" w:hAnsi="Times New Roman" w:cs="Times New Roman"/>
          <w:b/>
          <w:bCs/>
        </w:rPr>
        <w:t xml:space="preserve"> tracking</w:t>
      </w:r>
      <w:r w:rsidRPr="00B95825">
        <w:rPr>
          <w:rFonts w:ascii="Times New Roman" w:hAnsi="Times New Roman" w:cs="Times New Roman"/>
        </w:rPr>
        <w:t>: OGAS maintains internal databases to monitor foreign affiliations, support, and training compliance.</w:t>
      </w:r>
    </w:p>
    <w:p w14:paraId="1E71139A" w14:textId="0A9069DA" w:rsidR="00D111F8" w:rsidRPr="00B95825" w:rsidRDefault="00D111F8" w:rsidP="00D111F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95825">
        <w:rPr>
          <w:rFonts w:ascii="Times New Roman" w:hAnsi="Times New Roman" w:cs="Times New Roman"/>
          <w:b/>
          <w:bCs/>
        </w:rPr>
        <w:t>Train your team</w:t>
      </w:r>
      <w:r w:rsidRPr="00B95825">
        <w:rPr>
          <w:rFonts w:ascii="Times New Roman" w:hAnsi="Times New Roman" w:cs="Times New Roman"/>
        </w:rPr>
        <w:t xml:space="preserve">: Ensure all Senior/Key Personnel </w:t>
      </w:r>
      <w:r w:rsidR="00941BAA">
        <w:rPr>
          <w:rFonts w:ascii="Times New Roman" w:hAnsi="Times New Roman" w:cs="Times New Roman"/>
        </w:rPr>
        <w:t xml:space="preserve">comply with </w:t>
      </w:r>
      <w:r w:rsidR="00407E30" w:rsidRPr="00B95825">
        <w:rPr>
          <w:rFonts w:ascii="Times New Roman" w:hAnsi="Times New Roman" w:cs="Times New Roman"/>
        </w:rPr>
        <w:t xml:space="preserve">the required </w:t>
      </w:r>
      <w:proofErr w:type="gramStart"/>
      <w:r w:rsidR="00407E30" w:rsidRPr="00B95825">
        <w:rPr>
          <w:rFonts w:ascii="Times New Roman" w:hAnsi="Times New Roman" w:cs="Times New Roman"/>
        </w:rPr>
        <w:t>trainings</w:t>
      </w:r>
      <w:proofErr w:type="gramEnd"/>
      <w:r w:rsidR="00407E30" w:rsidRPr="00B95825">
        <w:rPr>
          <w:rFonts w:ascii="Times New Roman" w:hAnsi="Times New Roman" w:cs="Times New Roman"/>
        </w:rPr>
        <w:t xml:space="preserve"> and </w:t>
      </w:r>
      <w:proofErr w:type="gramStart"/>
      <w:r w:rsidR="00407E30" w:rsidRPr="00B95825">
        <w:rPr>
          <w:rFonts w:ascii="Times New Roman" w:hAnsi="Times New Roman" w:cs="Times New Roman"/>
        </w:rPr>
        <w:t>certifications, and</w:t>
      </w:r>
      <w:proofErr w:type="gramEnd"/>
      <w:r w:rsidR="00407E30" w:rsidRPr="00B95825">
        <w:rPr>
          <w:rFonts w:ascii="Times New Roman" w:hAnsi="Times New Roman" w:cs="Times New Roman"/>
        </w:rPr>
        <w:t xml:space="preserve"> forward their supporting documentation to OGAS</w:t>
      </w:r>
      <w:r w:rsidRPr="00B95825">
        <w:rPr>
          <w:rFonts w:ascii="Times New Roman" w:hAnsi="Times New Roman" w:cs="Times New Roman"/>
        </w:rPr>
        <w:t>.</w:t>
      </w:r>
    </w:p>
    <w:p w14:paraId="38DF06C3" w14:textId="055234FC" w:rsidR="00AB6108" w:rsidRPr="00B95825" w:rsidRDefault="00AB6108" w:rsidP="00AB6108">
      <w:pPr>
        <w:rPr>
          <w:rFonts w:ascii="Times New Roman" w:hAnsi="Times New Roman" w:cs="Times New Roman"/>
        </w:rPr>
      </w:pPr>
      <w:r w:rsidRPr="00B95825">
        <w:rPr>
          <w:rFonts w:ascii="Times New Roman" w:hAnsi="Times New Roman" w:cs="Times New Roman"/>
        </w:rPr>
        <w:t>Violations of pre- and post</w:t>
      </w:r>
      <w:r w:rsidR="000C31ED">
        <w:rPr>
          <w:rFonts w:ascii="Times New Roman" w:hAnsi="Times New Roman" w:cs="Times New Roman"/>
        </w:rPr>
        <w:t>-</w:t>
      </w:r>
      <w:r w:rsidRPr="00B95825">
        <w:rPr>
          <w:rFonts w:ascii="Times New Roman" w:hAnsi="Times New Roman" w:cs="Times New Roman"/>
        </w:rPr>
        <w:t xml:space="preserve">award disclosure requirements may lead to criminal, civil, and/or administrative consequences as may be deemed appropriate based upon the particular facts of the violation. Violations will be thoroughly investigated by the </w:t>
      </w:r>
      <w:r w:rsidR="00B95825" w:rsidRPr="00B95825">
        <w:rPr>
          <w:rFonts w:ascii="Times New Roman" w:hAnsi="Times New Roman" w:cs="Times New Roman"/>
        </w:rPr>
        <w:t>f</w:t>
      </w:r>
      <w:r w:rsidRPr="00B95825">
        <w:rPr>
          <w:rFonts w:ascii="Times New Roman" w:hAnsi="Times New Roman" w:cs="Times New Roman"/>
        </w:rPr>
        <w:t>ederal Agency’s OIG and referred to criminal and/or civil offices within the Department of Justice, when warranted.</w:t>
      </w:r>
    </w:p>
    <w:p w14:paraId="703E1D0B" w14:textId="77777777" w:rsidR="00CD700D" w:rsidRPr="00B95825" w:rsidRDefault="00CD700D" w:rsidP="001E0510">
      <w:pPr>
        <w:spacing w:line="240" w:lineRule="auto"/>
        <w:rPr>
          <w:rFonts w:ascii="Times New Roman" w:hAnsi="Times New Roman" w:cs="Times New Roman"/>
        </w:rPr>
      </w:pPr>
    </w:p>
    <w:sectPr w:rsidR="00CD700D" w:rsidRPr="00B95825" w:rsidSect="00B95825">
      <w:footerReference w:type="default" r:id="rId15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569E" w14:textId="77777777" w:rsidR="006D4281" w:rsidRDefault="006D4281" w:rsidP="00BD47CD">
      <w:pPr>
        <w:spacing w:after="0" w:line="240" w:lineRule="auto"/>
      </w:pPr>
      <w:r>
        <w:separator/>
      </w:r>
    </w:p>
  </w:endnote>
  <w:endnote w:type="continuationSeparator" w:id="0">
    <w:p w14:paraId="603A629E" w14:textId="77777777" w:rsidR="006D4281" w:rsidRDefault="006D4281" w:rsidP="00BD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6559" w14:textId="6B81D78F" w:rsidR="00BD47CD" w:rsidRDefault="00BD47CD" w:rsidP="009E4BDE">
    <w:pPr>
      <w:pStyle w:val="Footer"/>
      <w:tabs>
        <w:tab w:val="clear" w:pos="9360"/>
        <w:tab w:val="right" w:pos="10620"/>
      </w:tabs>
    </w:pPr>
    <w:r>
      <w:t xml:space="preserve">Questions, Concerns, and Requests for Help: </w:t>
    </w:r>
    <w:hyperlink r:id="rId1" w:history="1">
      <w:r w:rsidR="009E4BDE" w:rsidRPr="00271BC8">
        <w:rPr>
          <w:rStyle w:val="Hyperlink"/>
        </w:rPr>
        <w:t>PostAward@nevadastate.edu</w:t>
      </w:r>
    </w:hyperlink>
    <w:r w:rsidR="009E4BDE">
      <w:tab/>
    </w:r>
    <w:r w:rsidR="009E4BDE" w:rsidRPr="009E4BDE">
      <w:rPr>
        <w:sz w:val="16"/>
        <w:szCs w:val="16"/>
      </w:rPr>
      <w:t xml:space="preserve">Updated: </w:t>
    </w:r>
    <w:r w:rsidR="009E4BDE" w:rsidRPr="009E4BDE">
      <w:rPr>
        <w:sz w:val="16"/>
        <w:szCs w:val="16"/>
      </w:rPr>
      <w:fldChar w:fldCharType="begin"/>
    </w:r>
    <w:r w:rsidR="009E4BDE" w:rsidRPr="009E4BDE">
      <w:rPr>
        <w:sz w:val="16"/>
        <w:szCs w:val="16"/>
      </w:rPr>
      <w:instrText xml:space="preserve"> PRINTDATE  \@ "M/d/yyyy"  \* MERGEFORMAT </w:instrText>
    </w:r>
    <w:r w:rsidR="009E4BDE" w:rsidRPr="009E4BDE">
      <w:rPr>
        <w:sz w:val="16"/>
        <w:szCs w:val="16"/>
      </w:rPr>
      <w:fldChar w:fldCharType="separate"/>
    </w:r>
    <w:r w:rsidR="009E4BDE" w:rsidRPr="009E4BDE">
      <w:rPr>
        <w:noProof/>
        <w:sz w:val="16"/>
        <w:szCs w:val="16"/>
      </w:rPr>
      <w:t>0/0/0000</w:t>
    </w:r>
    <w:r w:rsidR="009E4BDE" w:rsidRPr="009E4BD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6239" w14:textId="77777777" w:rsidR="006D4281" w:rsidRDefault="006D4281" w:rsidP="00BD47CD">
      <w:pPr>
        <w:spacing w:after="0" w:line="240" w:lineRule="auto"/>
      </w:pPr>
      <w:r>
        <w:separator/>
      </w:r>
    </w:p>
  </w:footnote>
  <w:footnote w:type="continuationSeparator" w:id="0">
    <w:p w14:paraId="18E1E2B7" w14:textId="77777777" w:rsidR="006D4281" w:rsidRDefault="006D4281" w:rsidP="00BD4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23529"/>
    <w:multiLevelType w:val="multilevel"/>
    <w:tmpl w:val="5ADA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6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0D"/>
    <w:rsid w:val="00005A1E"/>
    <w:rsid w:val="00024841"/>
    <w:rsid w:val="00025CC8"/>
    <w:rsid w:val="0004127D"/>
    <w:rsid w:val="00042C5E"/>
    <w:rsid w:val="00054764"/>
    <w:rsid w:val="00066E22"/>
    <w:rsid w:val="00070C4D"/>
    <w:rsid w:val="000A2B82"/>
    <w:rsid w:val="000B09A6"/>
    <w:rsid w:val="000C31ED"/>
    <w:rsid w:val="000E445C"/>
    <w:rsid w:val="00100B62"/>
    <w:rsid w:val="00100D69"/>
    <w:rsid w:val="00134A16"/>
    <w:rsid w:val="00142B2C"/>
    <w:rsid w:val="001436CD"/>
    <w:rsid w:val="00156344"/>
    <w:rsid w:val="0018794D"/>
    <w:rsid w:val="00197B64"/>
    <w:rsid w:val="001B6BDB"/>
    <w:rsid w:val="001C280D"/>
    <w:rsid w:val="001C38E3"/>
    <w:rsid w:val="001C767E"/>
    <w:rsid w:val="001E0510"/>
    <w:rsid w:val="001E1BE1"/>
    <w:rsid w:val="001F39EB"/>
    <w:rsid w:val="00201CC5"/>
    <w:rsid w:val="0020355F"/>
    <w:rsid w:val="0020580C"/>
    <w:rsid w:val="00214ED7"/>
    <w:rsid w:val="00220366"/>
    <w:rsid w:val="002204B2"/>
    <w:rsid w:val="002422F4"/>
    <w:rsid w:val="00242954"/>
    <w:rsid w:val="00250B8A"/>
    <w:rsid w:val="002746DB"/>
    <w:rsid w:val="00276C51"/>
    <w:rsid w:val="002A59ED"/>
    <w:rsid w:val="002B0CDD"/>
    <w:rsid w:val="002B12B9"/>
    <w:rsid w:val="002B199E"/>
    <w:rsid w:val="002B7710"/>
    <w:rsid w:val="002B7B65"/>
    <w:rsid w:val="002D49B6"/>
    <w:rsid w:val="002D746C"/>
    <w:rsid w:val="002E5DF6"/>
    <w:rsid w:val="002F03F2"/>
    <w:rsid w:val="00383F43"/>
    <w:rsid w:val="00385951"/>
    <w:rsid w:val="00395501"/>
    <w:rsid w:val="003B1FFE"/>
    <w:rsid w:val="003B4249"/>
    <w:rsid w:val="00407E30"/>
    <w:rsid w:val="0043331D"/>
    <w:rsid w:val="0044068C"/>
    <w:rsid w:val="00441B5D"/>
    <w:rsid w:val="004918B7"/>
    <w:rsid w:val="004928CC"/>
    <w:rsid w:val="004A64C4"/>
    <w:rsid w:val="004A7749"/>
    <w:rsid w:val="004B376A"/>
    <w:rsid w:val="004B5F63"/>
    <w:rsid w:val="004C483B"/>
    <w:rsid w:val="004D0351"/>
    <w:rsid w:val="004E3071"/>
    <w:rsid w:val="004F4412"/>
    <w:rsid w:val="004F695C"/>
    <w:rsid w:val="004F77E9"/>
    <w:rsid w:val="00520BD5"/>
    <w:rsid w:val="00526331"/>
    <w:rsid w:val="005568DE"/>
    <w:rsid w:val="00565B3A"/>
    <w:rsid w:val="005805F4"/>
    <w:rsid w:val="005817D7"/>
    <w:rsid w:val="00582AA7"/>
    <w:rsid w:val="005B13F0"/>
    <w:rsid w:val="005B40E5"/>
    <w:rsid w:val="005C2459"/>
    <w:rsid w:val="005C6858"/>
    <w:rsid w:val="005D1F8D"/>
    <w:rsid w:val="005D476F"/>
    <w:rsid w:val="005D581B"/>
    <w:rsid w:val="005F6B18"/>
    <w:rsid w:val="00603A73"/>
    <w:rsid w:val="00617C10"/>
    <w:rsid w:val="00621621"/>
    <w:rsid w:val="00634139"/>
    <w:rsid w:val="00661E4C"/>
    <w:rsid w:val="00670139"/>
    <w:rsid w:val="006B3962"/>
    <w:rsid w:val="006C590C"/>
    <w:rsid w:val="006D4281"/>
    <w:rsid w:val="006E0492"/>
    <w:rsid w:val="006F3A53"/>
    <w:rsid w:val="006F4620"/>
    <w:rsid w:val="0071569E"/>
    <w:rsid w:val="007417CF"/>
    <w:rsid w:val="0074355E"/>
    <w:rsid w:val="0074711E"/>
    <w:rsid w:val="007475CF"/>
    <w:rsid w:val="00750F49"/>
    <w:rsid w:val="00756B1B"/>
    <w:rsid w:val="00772B81"/>
    <w:rsid w:val="007868C4"/>
    <w:rsid w:val="007A0599"/>
    <w:rsid w:val="007B2675"/>
    <w:rsid w:val="007B7DF0"/>
    <w:rsid w:val="007D5745"/>
    <w:rsid w:val="007E5432"/>
    <w:rsid w:val="007E5F89"/>
    <w:rsid w:val="007F1068"/>
    <w:rsid w:val="00800A44"/>
    <w:rsid w:val="00803323"/>
    <w:rsid w:val="00840AD3"/>
    <w:rsid w:val="00842C1E"/>
    <w:rsid w:val="008455B2"/>
    <w:rsid w:val="0085243A"/>
    <w:rsid w:val="008550E9"/>
    <w:rsid w:val="0087290D"/>
    <w:rsid w:val="00873CEC"/>
    <w:rsid w:val="00877367"/>
    <w:rsid w:val="0087739A"/>
    <w:rsid w:val="008B49EC"/>
    <w:rsid w:val="008D0D3C"/>
    <w:rsid w:val="008D2F94"/>
    <w:rsid w:val="008F2BF5"/>
    <w:rsid w:val="0090066B"/>
    <w:rsid w:val="00905DB1"/>
    <w:rsid w:val="009168B8"/>
    <w:rsid w:val="00916D4A"/>
    <w:rsid w:val="00927D53"/>
    <w:rsid w:val="00941BAA"/>
    <w:rsid w:val="0094286A"/>
    <w:rsid w:val="00982D83"/>
    <w:rsid w:val="009972E9"/>
    <w:rsid w:val="009B795B"/>
    <w:rsid w:val="009C1DD3"/>
    <w:rsid w:val="009E31A7"/>
    <w:rsid w:val="009E4BDE"/>
    <w:rsid w:val="009F57EF"/>
    <w:rsid w:val="00A336B9"/>
    <w:rsid w:val="00A36252"/>
    <w:rsid w:val="00A36EF9"/>
    <w:rsid w:val="00A41FB6"/>
    <w:rsid w:val="00A43B67"/>
    <w:rsid w:val="00A47249"/>
    <w:rsid w:val="00A52144"/>
    <w:rsid w:val="00A53518"/>
    <w:rsid w:val="00A850B3"/>
    <w:rsid w:val="00A86185"/>
    <w:rsid w:val="00A92D69"/>
    <w:rsid w:val="00AB6108"/>
    <w:rsid w:val="00AC2F14"/>
    <w:rsid w:val="00AD03F2"/>
    <w:rsid w:val="00AD5BFF"/>
    <w:rsid w:val="00AE4662"/>
    <w:rsid w:val="00AE5DE2"/>
    <w:rsid w:val="00AE6231"/>
    <w:rsid w:val="00AF0673"/>
    <w:rsid w:val="00AF38D4"/>
    <w:rsid w:val="00B002C3"/>
    <w:rsid w:val="00B01D6E"/>
    <w:rsid w:val="00B11A69"/>
    <w:rsid w:val="00B31295"/>
    <w:rsid w:val="00B50B51"/>
    <w:rsid w:val="00B61B3A"/>
    <w:rsid w:val="00B63E7B"/>
    <w:rsid w:val="00B76C89"/>
    <w:rsid w:val="00B922B5"/>
    <w:rsid w:val="00B95825"/>
    <w:rsid w:val="00BB4358"/>
    <w:rsid w:val="00BC5DF0"/>
    <w:rsid w:val="00BD47CD"/>
    <w:rsid w:val="00BD4B52"/>
    <w:rsid w:val="00BF6DC8"/>
    <w:rsid w:val="00BF754B"/>
    <w:rsid w:val="00C03985"/>
    <w:rsid w:val="00C0711D"/>
    <w:rsid w:val="00C15000"/>
    <w:rsid w:val="00C24D2D"/>
    <w:rsid w:val="00C27BC8"/>
    <w:rsid w:val="00C27CD7"/>
    <w:rsid w:val="00C33756"/>
    <w:rsid w:val="00C44F38"/>
    <w:rsid w:val="00C5080E"/>
    <w:rsid w:val="00C663C8"/>
    <w:rsid w:val="00C67243"/>
    <w:rsid w:val="00C72988"/>
    <w:rsid w:val="00C73E6A"/>
    <w:rsid w:val="00CD700D"/>
    <w:rsid w:val="00CD7AF8"/>
    <w:rsid w:val="00D111F8"/>
    <w:rsid w:val="00D177B4"/>
    <w:rsid w:val="00D203A4"/>
    <w:rsid w:val="00D24A20"/>
    <w:rsid w:val="00D41932"/>
    <w:rsid w:val="00D540D0"/>
    <w:rsid w:val="00D5751C"/>
    <w:rsid w:val="00D67B9B"/>
    <w:rsid w:val="00D81A0D"/>
    <w:rsid w:val="00D828AD"/>
    <w:rsid w:val="00D829E3"/>
    <w:rsid w:val="00D91F7C"/>
    <w:rsid w:val="00D9750D"/>
    <w:rsid w:val="00DB1188"/>
    <w:rsid w:val="00DD0F3F"/>
    <w:rsid w:val="00DD3A58"/>
    <w:rsid w:val="00E06086"/>
    <w:rsid w:val="00E24520"/>
    <w:rsid w:val="00E33DA4"/>
    <w:rsid w:val="00E377B5"/>
    <w:rsid w:val="00E82078"/>
    <w:rsid w:val="00E84558"/>
    <w:rsid w:val="00E9380A"/>
    <w:rsid w:val="00EB6898"/>
    <w:rsid w:val="00EF7BCD"/>
    <w:rsid w:val="00F16EEA"/>
    <w:rsid w:val="00F203CD"/>
    <w:rsid w:val="00F20E21"/>
    <w:rsid w:val="00F327AB"/>
    <w:rsid w:val="00F32D3A"/>
    <w:rsid w:val="00F42BFD"/>
    <w:rsid w:val="00F42D0F"/>
    <w:rsid w:val="00F5136C"/>
    <w:rsid w:val="00F53F2C"/>
    <w:rsid w:val="00F63F9A"/>
    <w:rsid w:val="00F95121"/>
    <w:rsid w:val="00FA04E7"/>
    <w:rsid w:val="00FA22D5"/>
    <w:rsid w:val="00FC28A9"/>
    <w:rsid w:val="00FD31DE"/>
    <w:rsid w:val="00FD5AB5"/>
    <w:rsid w:val="00FE1324"/>
    <w:rsid w:val="00FE6F52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3D806"/>
  <w15:chartTrackingRefBased/>
  <w15:docId w15:val="{8FE57DDC-9F0A-4DAF-B52B-6A087A2D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0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68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8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4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7CD"/>
  </w:style>
  <w:style w:type="paragraph" w:styleId="Footer">
    <w:name w:val="footer"/>
    <w:basedOn w:val="Normal"/>
    <w:link w:val="FooterChar"/>
    <w:uiPriority w:val="99"/>
    <w:unhideWhenUsed/>
    <w:rsid w:val="00BD4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7CD"/>
  </w:style>
  <w:style w:type="character" w:styleId="FollowedHyperlink">
    <w:name w:val="FollowedHyperlink"/>
    <w:basedOn w:val="DefaultParagraphFont"/>
    <w:uiPriority w:val="99"/>
    <w:semiHidden/>
    <w:unhideWhenUsed/>
    <w:rsid w:val="0074355E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2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2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2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2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2/subtitle-A/chapter-II/part-200" TargetMode="External"/><Relationship Id="rId13" Type="http://schemas.openxmlformats.org/officeDocument/2006/relationships/hyperlink" Target="https://grants.nih.gov/grants/guide/notice-files/NOT-OD-18-16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rants.nih.gov/grants/guide/notice-files/NOT-OD-19-114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vadastate.edu/policy/current/conflict-of-interest-and-compensated-outside-services-policy-hr-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grants.nih.gov/grants/guide/notice-files/NOT-OD-25-13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c.instructure.com/courses/3545512/pages/compliance-protecting-you-and-your-research" TargetMode="External"/><Relationship Id="rId14" Type="http://schemas.openxmlformats.org/officeDocument/2006/relationships/hyperlink" Target="https://grants.nih.gov/grants/forms/NIH-Disclosures-Table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ward@nevada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C52E2-52DA-4409-B00B-E3CA93D1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Brody</dc:creator>
  <cp:keywords/>
  <dc:description/>
  <cp:lastModifiedBy>Shawna Brody</cp:lastModifiedBy>
  <cp:revision>222</cp:revision>
  <dcterms:created xsi:type="dcterms:W3CDTF">2025-08-12T20:33:00Z</dcterms:created>
  <dcterms:modified xsi:type="dcterms:W3CDTF">2025-09-05T00:31:00Z</dcterms:modified>
</cp:coreProperties>
</file>