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F0" w:rsidRDefault="007B2532" w:rsidP="007B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 AWARD KICKOFF MEETING (New Grants)</w:t>
      </w:r>
    </w:p>
    <w:p w:rsidR="007B2532" w:rsidRDefault="007B2532" w:rsidP="007B25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Checklist</w:t>
      </w:r>
    </w:p>
    <w:p w:rsidR="007B2532" w:rsidRDefault="002F223B" w:rsidP="007B2532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20982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3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B2532">
        <w:rPr>
          <w:rFonts w:ascii="Times New Roman" w:hAnsi="Times New Roman" w:cs="Times New Roman"/>
          <w:sz w:val="28"/>
          <w:szCs w:val="28"/>
        </w:rPr>
        <w:tab/>
      </w:r>
      <w:r w:rsidR="00683FA9">
        <w:rPr>
          <w:rFonts w:ascii="Times New Roman" w:hAnsi="Times New Roman" w:cs="Times New Roman"/>
          <w:sz w:val="28"/>
          <w:szCs w:val="28"/>
        </w:rPr>
        <w:t>T</w:t>
      </w:r>
      <w:r w:rsidR="007B2532">
        <w:rPr>
          <w:rFonts w:ascii="Times New Roman" w:hAnsi="Times New Roman" w:cs="Times New Roman"/>
          <w:sz w:val="28"/>
          <w:szCs w:val="28"/>
        </w:rPr>
        <w:t>erms and conditions of the grant award</w:t>
      </w:r>
      <w:r w:rsidR="00683F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Explain that all award documents </w:t>
      </w:r>
      <w:proofErr w:type="gramStart"/>
      <w:r>
        <w:rPr>
          <w:rFonts w:ascii="Times New Roman" w:hAnsi="Times New Roman" w:cs="Times New Roman"/>
          <w:sz w:val="28"/>
          <w:szCs w:val="28"/>
        </w:rPr>
        <w:t>can be found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Cayuse and PI has access to them.</w:t>
      </w:r>
      <w:bookmarkStart w:id="0" w:name="_GoBack"/>
      <w:bookmarkEnd w:id="0"/>
    </w:p>
    <w:p w:rsidR="007B2532" w:rsidRDefault="002F223B" w:rsidP="007B2532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66113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3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83FA9">
        <w:rPr>
          <w:rFonts w:ascii="Times New Roman" w:hAnsi="Times New Roman" w:cs="Times New Roman"/>
          <w:sz w:val="28"/>
          <w:szCs w:val="28"/>
        </w:rPr>
        <w:tab/>
        <w:t>R</w:t>
      </w:r>
      <w:r w:rsidR="007B2532">
        <w:rPr>
          <w:rFonts w:ascii="Times New Roman" w:hAnsi="Times New Roman" w:cs="Times New Roman"/>
          <w:sz w:val="28"/>
          <w:szCs w:val="28"/>
        </w:rPr>
        <w:t>eporting requirements</w:t>
      </w:r>
      <w:r w:rsidR="00683FA9">
        <w:rPr>
          <w:rFonts w:ascii="Times New Roman" w:hAnsi="Times New Roman" w:cs="Times New Roman"/>
          <w:sz w:val="28"/>
          <w:szCs w:val="28"/>
        </w:rPr>
        <w:t>:</w:t>
      </w:r>
    </w:p>
    <w:p w:rsidR="007B2532" w:rsidRDefault="002F223B" w:rsidP="007B2532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329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3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B2532">
        <w:rPr>
          <w:rFonts w:ascii="Times New Roman" w:hAnsi="Times New Roman" w:cs="Times New Roman"/>
          <w:sz w:val="28"/>
          <w:szCs w:val="28"/>
        </w:rPr>
        <w:tab/>
      </w:r>
      <w:r w:rsidR="00683FA9">
        <w:rPr>
          <w:rFonts w:ascii="Times New Roman" w:hAnsi="Times New Roman" w:cs="Times New Roman"/>
          <w:sz w:val="28"/>
          <w:szCs w:val="28"/>
        </w:rPr>
        <w:t>Roles and responsibilities:</w:t>
      </w:r>
    </w:p>
    <w:p w:rsidR="00683FA9" w:rsidRPr="00C830E1" w:rsidRDefault="00683FA9" w:rsidP="0068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830E1">
        <w:rPr>
          <w:rFonts w:ascii="Times New Roman" w:hAnsi="Times New Roman" w:cs="Times New Roman"/>
          <w:b/>
          <w:sz w:val="28"/>
          <w:szCs w:val="28"/>
        </w:rPr>
        <w:t>Dept. Head:</w:t>
      </w:r>
    </w:p>
    <w:p w:rsidR="00683FA9" w:rsidRPr="00C830E1" w:rsidRDefault="00683FA9" w:rsidP="0068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830E1">
        <w:rPr>
          <w:rFonts w:ascii="Times New Roman" w:hAnsi="Times New Roman" w:cs="Times New Roman"/>
          <w:b/>
          <w:sz w:val="28"/>
          <w:szCs w:val="28"/>
        </w:rPr>
        <w:t>Principal Investigator / Program Director (</w:t>
      </w:r>
      <w:r w:rsidR="00C830E1" w:rsidRPr="00C830E1">
        <w:rPr>
          <w:rFonts w:ascii="Times New Roman" w:hAnsi="Times New Roman" w:cs="Times New Roman"/>
          <w:b/>
          <w:sz w:val="28"/>
          <w:szCs w:val="28"/>
        </w:rPr>
        <w:t>PI/</w:t>
      </w:r>
      <w:r w:rsidRPr="00C830E1">
        <w:rPr>
          <w:rFonts w:ascii="Times New Roman" w:hAnsi="Times New Roman" w:cs="Times New Roman"/>
          <w:b/>
          <w:sz w:val="28"/>
          <w:szCs w:val="28"/>
        </w:rPr>
        <w:t>PD):</w:t>
      </w:r>
    </w:p>
    <w:p w:rsidR="00F31762" w:rsidRDefault="00F31762" w:rsidP="00F3176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F31762">
        <w:rPr>
          <w:rFonts w:ascii="Times New Roman" w:hAnsi="Times New Roman" w:cs="Times New Roman"/>
          <w:i/>
          <w:sz w:val="28"/>
          <w:szCs w:val="28"/>
        </w:rPr>
        <w:t>The PI</w:t>
      </w:r>
      <w:r w:rsidR="00C830E1">
        <w:rPr>
          <w:rFonts w:ascii="Times New Roman" w:hAnsi="Times New Roman" w:cs="Times New Roman"/>
          <w:i/>
          <w:sz w:val="28"/>
          <w:szCs w:val="28"/>
        </w:rPr>
        <w:t>/PD</w:t>
      </w:r>
      <w:r w:rsidRPr="00F3176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30E1">
        <w:rPr>
          <w:rFonts w:ascii="Times New Roman" w:hAnsi="Times New Roman" w:cs="Times New Roman"/>
          <w:i/>
          <w:sz w:val="28"/>
          <w:szCs w:val="28"/>
        </w:rPr>
        <w:t>has</w:t>
      </w:r>
      <w:r w:rsidRPr="00F31762">
        <w:rPr>
          <w:rFonts w:ascii="Times New Roman" w:hAnsi="Times New Roman" w:cs="Times New Roman"/>
          <w:i/>
          <w:sz w:val="28"/>
          <w:szCs w:val="28"/>
        </w:rPr>
        <w:t xml:space="preserve"> the primary </w:t>
      </w:r>
      <w:r w:rsidR="00C830E1">
        <w:rPr>
          <w:rFonts w:ascii="Times New Roman" w:hAnsi="Times New Roman" w:cs="Times New Roman"/>
          <w:i/>
          <w:sz w:val="28"/>
          <w:szCs w:val="28"/>
        </w:rPr>
        <w:t>responsibility for achieving the technical success of the project while complying with the financial and administrative policies and regulations associated with an award.  Fundamental responsibilities of the PI/PD once an award is made include:</w:t>
      </w:r>
    </w:p>
    <w:p w:rsidR="00C830E1" w:rsidRPr="00C830E1" w:rsidRDefault="00C830E1" w:rsidP="00C83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0E1">
        <w:rPr>
          <w:rFonts w:ascii="Times New Roman" w:hAnsi="Times New Roman" w:cs="Times New Roman"/>
          <w:sz w:val="28"/>
          <w:szCs w:val="28"/>
        </w:rPr>
        <w:t>Executing the project as outlined in the funded proposal, using sound management techniques;</w:t>
      </w:r>
    </w:p>
    <w:p w:rsidR="00C830E1" w:rsidRPr="00C830E1" w:rsidRDefault="00C830E1" w:rsidP="00C83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0E1">
        <w:rPr>
          <w:rFonts w:ascii="Times New Roman" w:hAnsi="Times New Roman" w:cs="Times New Roman"/>
          <w:sz w:val="28"/>
          <w:szCs w:val="28"/>
        </w:rPr>
        <w:t>Carrying out the project’s financial plan as presented in the funded proposal, or making changes to the plan following prescribed policies or procedures;</w:t>
      </w:r>
    </w:p>
    <w:p w:rsidR="00C830E1" w:rsidRPr="00C830E1" w:rsidRDefault="00C830E1" w:rsidP="00C83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0E1">
        <w:rPr>
          <w:rFonts w:ascii="Times New Roman" w:hAnsi="Times New Roman" w:cs="Times New Roman"/>
          <w:sz w:val="28"/>
          <w:szCs w:val="28"/>
        </w:rPr>
        <w:t>Maintaining accurate and complete records, both scientific/programmatic and financial, associated with the project;</w:t>
      </w:r>
    </w:p>
    <w:p w:rsidR="00C830E1" w:rsidRPr="00C830E1" w:rsidRDefault="00C830E1" w:rsidP="00C83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0E1">
        <w:rPr>
          <w:rFonts w:ascii="Times New Roman" w:hAnsi="Times New Roman" w:cs="Times New Roman"/>
          <w:sz w:val="28"/>
          <w:szCs w:val="28"/>
        </w:rPr>
        <w:t>Complying with all University policies and procedures;</w:t>
      </w:r>
    </w:p>
    <w:p w:rsidR="00C830E1" w:rsidRPr="00C830E1" w:rsidRDefault="00C830E1" w:rsidP="00C830E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830E1">
        <w:rPr>
          <w:rFonts w:ascii="Times New Roman" w:hAnsi="Times New Roman" w:cs="Times New Roman"/>
          <w:sz w:val="28"/>
          <w:szCs w:val="28"/>
        </w:rPr>
        <w:t>Reporting project progress to the sponsor as outlined in the terms of the award</w:t>
      </w:r>
    </w:p>
    <w:p w:rsidR="00683FA9" w:rsidRDefault="00683FA9" w:rsidP="0068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Grant Accountant:</w:t>
      </w:r>
      <w:r w:rsidR="00C7343F">
        <w:rPr>
          <w:rFonts w:ascii="Times New Roman" w:hAnsi="Times New Roman" w:cs="Times New Roman"/>
          <w:sz w:val="28"/>
          <w:szCs w:val="28"/>
        </w:rPr>
        <w:t xml:space="preserve"> Person Responsible for expenditure reports and final approval of all expenses</w:t>
      </w:r>
    </w:p>
    <w:p w:rsidR="00683FA9" w:rsidRDefault="00C7343F" w:rsidP="00683F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ORDA (Office of Research Development and Administration):</w:t>
      </w:r>
    </w:p>
    <w:p w:rsidR="00F31762" w:rsidRPr="00F31762" w:rsidRDefault="00F31762" w:rsidP="00F31762">
      <w:pPr>
        <w:pStyle w:val="ListParagraph"/>
        <w:rPr>
          <w:rFonts w:ascii="Times New Roman" w:hAnsi="Times New Roman" w:cs="Times New Roman"/>
          <w:i/>
          <w:sz w:val="28"/>
          <w:szCs w:val="28"/>
        </w:rPr>
      </w:pPr>
      <w:r w:rsidRPr="00F31762">
        <w:rPr>
          <w:rFonts w:ascii="Times New Roman" w:hAnsi="Times New Roman" w:cs="Times New Roman"/>
          <w:i/>
          <w:sz w:val="28"/>
          <w:szCs w:val="28"/>
        </w:rPr>
        <w:t xml:space="preserve">When an award </w:t>
      </w:r>
      <w:proofErr w:type="gramStart"/>
      <w:r w:rsidRPr="00F31762">
        <w:rPr>
          <w:rFonts w:ascii="Times New Roman" w:hAnsi="Times New Roman" w:cs="Times New Roman"/>
          <w:i/>
          <w:sz w:val="28"/>
          <w:szCs w:val="28"/>
        </w:rPr>
        <w:t>is received and processed by ORDA,</w:t>
      </w:r>
      <w:proofErr w:type="gramEnd"/>
      <w:r w:rsidRPr="00F31762">
        <w:rPr>
          <w:rFonts w:ascii="Times New Roman" w:hAnsi="Times New Roman" w:cs="Times New Roman"/>
          <w:i/>
          <w:sz w:val="28"/>
          <w:szCs w:val="28"/>
        </w:rPr>
        <w:t xml:space="preserve"> an award notice will be issued to the PI, with copies to the unit head, dean, and sponsored project accountant.  The award notice will include a summary of the terms and conditions, restrictions, applicable Uniform Guidance, and reporting or deliverable requirements.  Attached to the award notice will be a finalized project transmittal consistent with the terms and conditions of the award and a copy of the award documents.  </w:t>
      </w:r>
    </w:p>
    <w:p w:rsidR="00683FA9" w:rsidRDefault="00683FA9" w:rsidP="0068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Pre-Award Officer</w:t>
      </w:r>
    </w:p>
    <w:p w:rsidR="00683FA9" w:rsidRDefault="00683FA9" w:rsidP="0068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Post-Award Manager</w:t>
      </w:r>
    </w:p>
    <w:p w:rsidR="00683FA9" w:rsidRDefault="00683FA9" w:rsidP="0068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Compliance</w:t>
      </w:r>
    </w:p>
    <w:p w:rsidR="00683FA9" w:rsidRDefault="00683FA9" w:rsidP="00683FA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Tech Transfer</w:t>
      </w:r>
    </w:p>
    <w:p w:rsidR="007B2532" w:rsidRDefault="002F223B" w:rsidP="007B2532">
      <w:pPr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49375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2532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7B2532">
        <w:rPr>
          <w:rFonts w:ascii="Times New Roman" w:hAnsi="Times New Roman" w:cs="Times New Roman"/>
          <w:sz w:val="28"/>
          <w:szCs w:val="28"/>
        </w:rPr>
        <w:tab/>
        <w:t xml:space="preserve">Budget </w:t>
      </w:r>
      <w:proofErr w:type="gramStart"/>
      <w:r w:rsidR="007B2532">
        <w:rPr>
          <w:rFonts w:ascii="Times New Roman" w:hAnsi="Times New Roman" w:cs="Times New Roman"/>
          <w:sz w:val="28"/>
          <w:szCs w:val="28"/>
        </w:rPr>
        <w:t xml:space="preserve">Review </w:t>
      </w:r>
      <w:r w:rsidR="00C17F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7F2A" w:rsidRDefault="00C17F2A" w:rsidP="00C17F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Salaries / Fringe Benefits</w:t>
      </w:r>
    </w:p>
    <w:p w:rsidR="00C17F2A" w:rsidRDefault="00C17F2A" w:rsidP="00C17F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Review the budget items relevant to all salaries including: faculty, students (graduate and undergraduate), employee consultants and any other personnel that will be paid as an EMU employee.  </w:t>
      </w:r>
    </w:p>
    <w:p w:rsidR="00C17F2A" w:rsidRDefault="00C17F2A" w:rsidP="00C17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7F2A" w:rsidRDefault="00C17F2A" w:rsidP="00C17F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the fringe benefit rate of each.</w:t>
      </w:r>
    </w:p>
    <w:p w:rsidR="00C17F2A" w:rsidRDefault="00C17F2A" w:rsidP="00C17F2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17F2A" w:rsidRDefault="00C17F2A" w:rsidP="00C17F2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PAFs, EPAFs, Banner </w:t>
      </w:r>
      <w:r w:rsidR="00C7343F">
        <w:rPr>
          <w:rFonts w:ascii="Times New Roman" w:hAnsi="Times New Roman" w:cs="Times New Roman"/>
          <w:sz w:val="28"/>
          <w:szCs w:val="28"/>
        </w:rPr>
        <w:t xml:space="preserve">Approval </w:t>
      </w:r>
      <w:r>
        <w:rPr>
          <w:rFonts w:ascii="Times New Roman" w:hAnsi="Times New Roman" w:cs="Times New Roman"/>
          <w:sz w:val="28"/>
          <w:szCs w:val="28"/>
        </w:rPr>
        <w:t>Access needs.</w:t>
      </w:r>
    </w:p>
    <w:p w:rsidR="00C17F2A" w:rsidRDefault="00C17F2A" w:rsidP="00C17F2A">
      <w:pPr>
        <w:rPr>
          <w:rFonts w:ascii="Times New Roman" w:hAnsi="Times New Roman" w:cs="Times New Roman"/>
          <w:sz w:val="28"/>
          <w:szCs w:val="28"/>
        </w:rPr>
      </w:pPr>
    </w:p>
    <w:p w:rsidR="00C17F2A" w:rsidRDefault="00C17F2A" w:rsidP="00C17F2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SS&amp;M (Materials and Supplies):</w:t>
      </w:r>
    </w:p>
    <w:p w:rsidR="00C17F2A" w:rsidRDefault="00C7343F" w:rsidP="00C17F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big ticket items and Purchase Order Process</w:t>
      </w:r>
    </w:p>
    <w:p w:rsidR="00C7343F" w:rsidRDefault="00C7343F" w:rsidP="00C17F2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– Ensure PI understands how to submit invoices and expense reports in Concur</w:t>
      </w:r>
    </w:p>
    <w:p w:rsidR="00C7343F" w:rsidRPr="00C7343F" w:rsidRDefault="00C7343F" w:rsidP="00C734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343F" w:rsidRDefault="00C7343F" w:rsidP="00C73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IDC explanation</w:t>
      </w:r>
    </w:p>
    <w:p w:rsidR="00C7343F" w:rsidRPr="00C7343F" w:rsidRDefault="00C7343F" w:rsidP="00C734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7343F" w:rsidRDefault="00C7343F" w:rsidP="00C734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Match (Cost Share) if any</w:t>
      </w:r>
    </w:p>
    <w:p w:rsidR="00C7343F" w:rsidRPr="00C7343F" w:rsidRDefault="00C7343F" w:rsidP="00C734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34777" w:rsidRDefault="00C7343F" w:rsidP="007B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Project </w:t>
      </w:r>
      <w:r w:rsidR="00E34777">
        <w:rPr>
          <w:rFonts w:ascii="Times New Roman" w:hAnsi="Times New Roman" w:cs="Times New Roman"/>
          <w:sz w:val="28"/>
          <w:szCs w:val="28"/>
        </w:rPr>
        <w:t>Start Date:</w:t>
      </w:r>
      <w:r w:rsidR="00E34777">
        <w:rPr>
          <w:rFonts w:ascii="Times New Roman" w:hAnsi="Times New Roman" w:cs="Times New Roman"/>
          <w:sz w:val="28"/>
          <w:szCs w:val="28"/>
        </w:rPr>
        <w:tab/>
      </w:r>
      <w:r w:rsidR="00E34777">
        <w:rPr>
          <w:rFonts w:ascii="Times New Roman" w:hAnsi="Times New Roman" w:cs="Times New Roman"/>
          <w:sz w:val="28"/>
          <w:szCs w:val="28"/>
        </w:rPr>
        <w:tab/>
      </w:r>
      <w:r w:rsidR="00E347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Project </w:t>
      </w:r>
      <w:r w:rsidR="00E34777">
        <w:rPr>
          <w:rFonts w:ascii="Times New Roman" w:hAnsi="Times New Roman" w:cs="Times New Roman"/>
          <w:sz w:val="28"/>
          <w:szCs w:val="28"/>
        </w:rPr>
        <w:t>End Date:</w:t>
      </w:r>
      <w:r w:rsidR="00E34777">
        <w:rPr>
          <w:rFonts w:ascii="Times New Roman" w:hAnsi="Times New Roman" w:cs="Times New Roman"/>
          <w:sz w:val="28"/>
          <w:szCs w:val="28"/>
        </w:rPr>
        <w:tab/>
      </w:r>
      <w:r w:rsidR="00E34777">
        <w:rPr>
          <w:rFonts w:ascii="Times New Roman" w:hAnsi="Times New Roman" w:cs="Times New Roman"/>
          <w:sz w:val="28"/>
          <w:szCs w:val="28"/>
        </w:rPr>
        <w:tab/>
      </w:r>
    </w:p>
    <w:p w:rsidR="00E34777" w:rsidRPr="00E34777" w:rsidRDefault="00C7343F" w:rsidP="007B25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Sponsor </w:t>
      </w:r>
      <w:r w:rsidR="00E34777" w:rsidRPr="00E34777">
        <w:rPr>
          <w:rFonts w:ascii="Times New Roman" w:hAnsi="Times New Roman" w:cs="Times New Roman"/>
          <w:sz w:val="28"/>
          <w:szCs w:val="28"/>
          <w:u w:val="single"/>
        </w:rPr>
        <w:t>Direct Cost Total:</w:t>
      </w:r>
    </w:p>
    <w:p w:rsidR="00E34777" w:rsidRPr="00E34777" w:rsidRDefault="00C7343F" w:rsidP="007B2532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Sponsor  </w:t>
      </w:r>
      <w:r w:rsidR="00E34777" w:rsidRPr="00E34777">
        <w:rPr>
          <w:rFonts w:ascii="Times New Roman" w:hAnsi="Times New Roman" w:cs="Times New Roman"/>
          <w:sz w:val="28"/>
          <w:szCs w:val="28"/>
          <w:u w:val="single"/>
        </w:rPr>
        <w:t>Indirect</w:t>
      </w:r>
      <w:proofErr w:type="gramEnd"/>
      <w:r w:rsidR="00E34777" w:rsidRPr="00E34777">
        <w:rPr>
          <w:rFonts w:ascii="Times New Roman" w:hAnsi="Times New Roman" w:cs="Times New Roman"/>
          <w:sz w:val="28"/>
          <w:szCs w:val="28"/>
          <w:u w:val="single"/>
        </w:rPr>
        <w:t xml:space="preserve"> Cost Total:</w:t>
      </w:r>
    </w:p>
    <w:p w:rsidR="00E34777" w:rsidRDefault="00E34777" w:rsidP="007B25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777">
        <w:rPr>
          <w:rFonts w:ascii="Times New Roman" w:hAnsi="Times New Roman" w:cs="Times New Roman"/>
          <w:sz w:val="28"/>
          <w:szCs w:val="28"/>
          <w:u w:val="single"/>
        </w:rPr>
        <w:t>Grand Total Award:</w:t>
      </w:r>
    </w:p>
    <w:p w:rsidR="00C7343F" w:rsidRPr="00E34777" w:rsidRDefault="00C7343F" w:rsidP="007B253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Cost Share Total (if any):</w:t>
      </w:r>
    </w:p>
    <w:sectPr w:rsidR="00C7343F" w:rsidRPr="00E34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A79"/>
    <w:multiLevelType w:val="hybridMultilevel"/>
    <w:tmpl w:val="0700DD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9A74AA"/>
    <w:multiLevelType w:val="hybridMultilevel"/>
    <w:tmpl w:val="F1587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492"/>
    <w:multiLevelType w:val="hybridMultilevel"/>
    <w:tmpl w:val="034CE8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87607"/>
    <w:multiLevelType w:val="hybridMultilevel"/>
    <w:tmpl w:val="7096C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025BFA"/>
    <w:multiLevelType w:val="hybridMultilevel"/>
    <w:tmpl w:val="AB9AA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F73D9"/>
    <w:multiLevelType w:val="hybridMultilevel"/>
    <w:tmpl w:val="166C7C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F626E9"/>
    <w:multiLevelType w:val="hybridMultilevel"/>
    <w:tmpl w:val="CCFC6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3B26D1"/>
    <w:multiLevelType w:val="hybridMultilevel"/>
    <w:tmpl w:val="90C8D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32"/>
    <w:rsid w:val="002F223B"/>
    <w:rsid w:val="006435E1"/>
    <w:rsid w:val="00683FA9"/>
    <w:rsid w:val="007B2532"/>
    <w:rsid w:val="00C17F2A"/>
    <w:rsid w:val="00C7343F"/>
    <w:rsid w:val="00C830E1"/>
    <w:rsid w:val="00E34777"/>
    <w:rsid w:val="00E71A4B"/>
    <w:rsid w:val="00E71CB8"/>
    <w:rsid w:val="00F3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8875"/>
  <w15:chartTrackingRefBased/>
  <w15:docId w15:val="{121E12BE-966B-432A-827A-B8E6D654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2017-09-26T14:17:00Z</dcterms:created>
  <dcterms:modified xsi:type="dcterms:W3CDTF">2021-05-26T14:39:00Z</dcterms:modified>
</cp:coreProperties>
</file>