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5" w:type="dxa"/>
        <w:jc w:val="center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3415"/>
        <w:gridCol w:w="6840"/>
      </w:tblGrid>
      <w:tr w:rsidR="00870954" w:rsidRPr="007F4FE5" w:rsidTr="00A54985">
        <w:trPr>
          <w:cantSplit/>
          <w:trHeight w:val="443"/>
          <w:tblHeader/>
          <w:jc w:val="center"/>
        </w:trPr>
        <w:tc>
          <w:tcPr>
            <w:tcW w:w="3415" w:type="dxa"/>
          </w:tcPr>
          <w:p w:rsidR="00870954" w:rsidRPr="007F4FE5" w:rsidRDefault="00870954" w:rsidP="00870954">
            <w:pPr>
              <w:rPr>
                <w:rFonts w:asciiTheme="minorHAnsi" w:hAnsiTheme="minorHAnsi"/>
                <w:b/>
                <w:i/>
                <w:smallCaps/>
                <w:color w:val="1F4E79" w:themeColor="accent1" w:themeShade="80"/>
                <w:sz w:val="20"/>
                <w:szCs w:val="20"/>
              </w:rPr>
            </w:pPr>
            <w:bookmarkStart w:id="0" w:name="_GoBack"/>
            <w:bookmarkEnd w:id="0"/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Date:</w:t>
            </w:r>
          </w:p>
        </w:tc>
        <w:tc>
          <w:tcPr>
            <w:tcW w:w="6840" w:type="dxa"/>
            <w:vAlign w:val="bottom"/>
          </w:tcPr>
          <w:p w:rsidR="00870954" w:rsidRPr="00F11B04" w:rsidRDefault="00870954" w:rsidP="00870954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870954" w:rsidRPr="007F4FE5" w:rsidTr="00A54985">
        <w:trPr>
          <w:cantSplit/>
          <w:trHeight w:val="443"/>
          <w:tblHeader/>
          <w:jc w:val="center"/>
        </w:trPr>
        <w:tc>
          <w:tcPr>
            <w:tcW w:w="3415" w:type="dxa"/>
          </w:tcPr>
          <w:p w:rsidR="00870954" w:rsidRPr="007F4FE5" w:rsidRDefault="00870954" w:rsidP="00870954">
            <w:pPr>
              <w:rPr>
                <w:rFonts w:asciiTheme="minorHAnsi" w:hAnsiTheme="minorHAnsi"/>
                <w:b/>
                <w:i/>
                <w:smallCaps/>
                <w:color w:val="1F4E79" w:themeColor="accent1" w:themeShade="80"/>
                <w:sz w:val="20"/>
                <w:szCs w:val="20"/>
              </w:rPr>
            </w:pP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 xml:space="preserve">PI/Co-PIs: </w:t>
            </w:r>
          </w:p>
        </w:tc>
        <w:tc>
          <w:tcPr>
            <w:tcW w:w="6840" w:type="dxa"/>
            <w:vAlign w:val="bottom"/>
          </w:tcPr>
          <w:p w:rsidR="00870954" w:rsidRPr="00F11B04" w:rsidRDefault="00870954" w:rsidP="00870954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870954" w:rsidRPr="007F4FE5" w:rsidTr="00A54985">
        <w:trPr>
          <w:cantSplit/>
          <w:trHeight w:val="380"/>
          <w:tblHeader/>
          <w:jc w:val="center"/>
        </w:trPr>
        <w:tc>
          <w:tcPr>
            <w:tcW w:w="3415" w:type="dxa"/>
          </w:tcPr>
          <w:p w:rsidR="00870954" w:rsidRPr="007F4FE5" w:rsidRDefault="00870954" w:rsidP="00870954">
            <w:pPr>
              <w:rPr>
                <w:rFonts w:asciiTheme="minorHAnsi" w:hAnsiTheme="minorHAnsi"/>
                <w:b/>
                <w:i/>
                <w:smallCaps/>
                <w:color w:val="1F4E79" w:themeColor="accent1" w:themeShade="80"/>
                <w:sz w:val="20"/>
                <w:szCs w:val="20"/>
              </w:rPr>
            </w:pP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Funder/Program:</w:t>
            </w:r>
          </w:p>
        </w:tc>
        <w:tc>
          <w:tcPr>
            <w:tcW w:w="6840" w:type="dxa"/>
            <w:vAlign w:val="bottom"/>
          </w:tcPr>
          <w:p w:rsidR="00870954" w:rsidRPr="00F11B04" w:rsidRDefault="00870954" w:rsidP="00870954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870954" w:rsidRPr="007F4FE5" w:rsidTr="00A54985">
        <w:trPr>
          <w:cantSplit/>
          <w:trHeight w:val="407"/>
          <w:tblHeader/>
          <w:jc w:val="center"/>
        </w:trPr>
        <w:tc>
          <w:tcPr>
            <w:tcW w:w="3415" w:type="dxa"/>
          </w:tcPr>
          <w:p w:rsidR="00870954" w:rsidRPr="007F4FE5" w:rsidRDefault="00870954" w:rsidP="00870954">
            <w:pPr>
              <w:rPr>
                <w:rFonts w:asciiTheme="minorHAnsi" w:hAnsiTheme="minorHAnsi"/>
                <w:b/>
                <w:i/>
                <w:smallCaps/>
                <w:color w:val="1F4E79" w:themeColor="accent1" w:themeShade="80"/>
                <w:sz w:val="20"/>
                <w:szCs w:val="20"/>
              </w:rPr>
            </w:pP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 xml:space="preserve">Project Title: </w:t>
            </w:r>
          </w:p>
        </w:tc>
        <w:tc>
          <w:tcPr>
            <w:tcW w:w="6840" w:type="dxa"/>
            <w:vAlign w:val="bottom"/>
          </w:tcPr>
          <w:p w:rsidR="00870954" w:rsidRPr="00F11B04" w:rsidRDefault="00870954" w:rsidP="00870954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870954" w:rsidRPr="007F4FE5" w:rsidTr="00A54985">
        <w:trPr>
          <w:cantSplit/>
          <w:trHeight w:val="272"/>
          <w:tblHeader/>
          <w:jc w:val="center"/>
        </w:trPr>
        <w:tc>
          <w:tcPr>
            <w:tcW w:w="3415" w:type="dxa"/>
          </w:tcPr>
          <w:p w:rsidR="00870954" w:rsidRPr="007F4FE5" w:rsidRDefault="00870954" w:rsidP="00870954">
            <w:pPr>
              <w:rPr>
                <w:rFonts w:asciiTheme="minorHAnsi" w:hAnsiTheme="minorHAnsi"/>
                <w:b/>
                <w:i/>
                <w:smallCaps/>
                <w:color w:val="1F4E79" w:themeColor="accent1" w:themeShade="80"/>
                <w:sz w:val="20"/>
                <w:szCs w:val="20"/>
              </w:rPr>
            </w:pP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 xml:space="preserve">Award Date: </w:t>
            </w:r>
          </w:p>
        </w:tc>
        <w:tc>
          <w:tcPr>
            <w:tcW w:w="6840" w:type="dxa"/>
            <w:vAlign w:val="bottom"/>
          </w:tcPr>
          <w:p w:rsidR="00870954" w:rsidRPr="00F11B04" w:rsidRDefault="00870954" w:rsidP="00870954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870954" w:rsidRPr="007F4FE5" w:rsidTr="00A54985">
        <w:trPr>
          <w:cantSplit/>
          <w:trHeight w:val="353"/>
          <w:tblHeader/>
          <w:jc w:val="center"/>
        </w:trPr>
        <w:tc>
          <w:tcPr>
            <w:tcW w:w="3415" w:type="dxa"/>
          </w:tcPr>
          <w:p w:rsidR="00870954" w:rsidRPr="007F4FE5" w:rsidRDefault="00870954" w:rsidP="00870954">
            <w:pPr>
              <w:rPr>
                <w:rFonts w:asciiTheme="minorHAnsi" w:hAnsiTheme="minorHAnsi"/>
                <w:b/>
                <w:i/>
                <w:smallCaps/>
                <w:color w:val="1F4E79" w:themeColor="accent1" w:themeShade="80"/>
                <w:sz w:val="20"/>
                <w:szCs w:val="20"/>
              </w:rPr>
            </w:pP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 xml:space="preserve">Award/Subaward Number: </w:t>
            </w:r>
          </w:p>
        </w:tc>
        <w:tc>
          <w:tcPr>
            <w:tcW w:w="6840" w:type="dxa"/>
            <w:vAlign w:val="bottom"/>
          </w:tcPr>
          <w:p w:rsidR="00870954" w:rsidRPr="00F11B04" w:rsidRDefault="00870954" w:rsidP="00870954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870954" w:rsidRPr="007F4FE5" w:rsidTr="00A54985">
        <w:trPr>
          <w:cantSplit/>
          <w:trHeight w:val="353"/>
          <w:tblHeader/>
          <w:jc w:val="center"/>
        </w:trPr>
        <w:tc>
          <w:tcPr>
            <w:tcW w:w="3415" w:type="dxa"/>
          </w:tcPr>
          <w:p w:rsidR="00870954" w:rsidRPr="007F4FE5" w:rsidRDefault="00870954" w:rsidP="00870954">
            <w:pPr>
              <w:rPr>
                <w:rFonts w:asciiTheme="minorHAnsi" w:hAnsiTheme="minorHAnsi"/>
                <w:b/>
                <w:i/>
                <w:smallCaps/>
                <w:color w:val="1F4E79" w:themeColor="accent1" w:themeShade="80"/>
                <w:sz w:val="20"/>
                <w:szCs w:val="20"/>
              </w:rPr>
            </w:pP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Project Period</w:t>
            </w:r>
          </w:p>
        </w:tc>
        <w:tc>
          <w:tcPr>
            <w:tcW w:w="6840" w:type="dxa"/>
            <w:vAlign w:val="bottom"/>
          </w:tcPr>
          <w:p w:rsidR="00870954" w:rsidRPr="00F11B04" w:rsidRDefault="00870954" w:rsidP="00870954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870954" w:rsidRPr="007F4FE5" w:rsidTr="00A54985">
        <w:trPr>
          <w:cantSplit/>
          <w:trHeight w:val="353"/>
          <w:tblHeader/>
          <w:jc w:val="center"/>
        </w:trPr>
        <w:tc>
          <w:tcPr>
            <w:tcW w:w="3415" w:type="dxa"/>
          </w:tcPr>
          <w:p w:rsidR="00870954" w:rsidRPr="007F4FE5" w:rsidRDefault="00870954" w:rsidP="00870954">
            <w:pPr>
              <w:rPr>
                <w:rFonts w:asciiTheme="minorHAnsi" w:hAnsiTheme="minorHAnsi"/>
                <w:b/>
                <w:i/>
                <w:smallCaps/>
                <w:color w:val="1F4E79" w:themeColor="accent1" w:themeShade="80"/>
                <w:sz w:val="20"/>
                <w:szCs w:val="20"/>
              </w:rPr>
            </w:pP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Award Amount</w:t>
            </w:r>
          </w:p>
        </w:tc>
        <w:tc>
          <w:tcPr>
            <w:tcW w:w="6840" w:type="dxa"/>
            <w:vAlign w:val="bottom"/>
          </w:tcPr>
          <w:p w:rsidR="00870954" w:rsidRPr="00F11B04" w:rsidRDefault="00870954" w:rsidP="00870954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870954" w:rsidRPr="007F4FE5" w:rsidTr="00A54985">
        <w:trPr>
          <w:cantSplit/>
          <w:trHeight w:val="362"/>
          <w:tblHeader/>
          <w:jc w:val="center"/>
        </w:trPr>
        <w:tc>
          <w:tcPr>
            <w:tcW w:w="3415" w:type="dxa"/>
          </w:tcPr>
          <w:p w:rsidR="00870954" w:rsidRPr="007F4FE5" w:rsidRDefault="00870954" w:rsidP="00870954">
            <w:pPr>
              <w:rPr>
                <w:rFonts w:asciiTheme="minorHAnsi" w:hAnsiTheme="minorHAnsi"/>
                <w:b/>
                <w:i/>
                <w:smallCap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iFOAPAL</w:t>
            </w: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 xml:space="preserve"> #: </w:t>
            </w:r>
          </w:p>
        </w:tc>
        <w:tc>
          <w:tcPr>
            <w:tcW w:w="6840" w:type="dxa"/>
            <w:vAlign w:val="bottom"/>
          </w:tcPr>
          <w:p w:rsidR="00870954" w:rsidRPr="00F11B04" w:rsidRDefault="00870954" w:rsidP="00870954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870954" w:rsidRPr="007F4FE5" w:rsidTr="00A54985">
        <w:trPr>
          <w:cantSplit/>
          <w:trHeight w:val="335"/>
          <w:tblHeader/>
          <w:jc w:val="center"/>
        </w:trPr>
        <w:tc>
          <w:tcPr>
            <w:tcW w:w="3415" w:type="dxa"/>
            <w:tcBorders>
              <w:bottom w:val="single" w:sz="4" w:space="0" w:color="auto"/>
            </w:tcBorders>
          </w:tcPr>
          <w:p w:rsidR="00870954" w:rsidRPr="007F4FE5" w:rsidRDefault="00870954" w:rsidP="00870954">
            <w:pPr>
              <w:rPr>
                <w:rFonts w:asciiTheme="minorHAnsi" w:hAnsiTheme="minorHAnsi"/>
                <w:b/>
                <w:i/>
                <w:smallCaps/>
                <w:color w:val="1F4E79" w:themeColor="accent1" w:themeShade="80"/>
                <w:sz w:val="20"/>
                <w:szCs w:val="20"/>
              </w:rPr>
            </w:pP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Prime Institution (if other than F&amp;M):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870954" w:rsidRPr="00F11B04" w:rsidRDefault="00870954" w:rsidP="00870954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870954" w:rsidRPr="007F4FE5" w:rsidTr="00A54985">
        <w:trPr>
          <w:cantSplit/>
          <w:trHeight w:val="353"/>
          <w:tblHeader/>
          <w:jc w:val="center"/>
        </w:trPr>
        <w:tc>
          <w:tcPr>
            <w:tcW w:w="3415" w:type="dxa"/>
            <w:tcBorders>
              <w:bottom w:val="single" w:sz="4" w:space="0" w:color="auto"/>
            </w:tcBorders>
          </w:tcPr>
          <w:p w:rsidR="00870954" w:rsidRPr="007F4FE5" w:rsidRDefault="00870954" w:rsidP="00870954">
            <w:pPr>
              <w:rPr>
                <w:rFonts w:asciiTheme="minorHAnsi" w:hAnsiTheme="minorHAnsi"/>
                <w:b/>
                <w:i/>
                <w:smallCaps/>
                <w:color w:val="1F4E79" w:themeColor="accent1" w:themeShade="80"/>
                <w:sz w:val="20"/>
                <w:szCs w:val="20"/>
              </w:rPr>
            </w:pP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Subrecipient Institution (if applicable):</w:t>
            </w:r>
            <w:r w:rsidRPr="007F4FE5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870954" w:rsidRDefault="00870954" w:rsidP="00870954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870954" w:rsidRPr="007F4FE5" w:rsidTr="00A54985">
        <w:trPr>
          <w:cantSplit/>
          <w:trHeight w:val="504"/>
          <w:tblHeader/>
          <w:jc w:val="center"/>
        </w:trPr>
        <w:tc>
          <w:tcPr>
            <w:tcW w:w="3415" w:type="dxa"/>
            <w:tcBorders>
              <w:bottom w:val="single" w:sz="4" w:space="0" w:color="auto"/>
            </w:tcBorders>
          </w:tcPr>
          <w:p w:rsidR="00870954" w:rsidRPr="007F4FE5" w:rsidRDefault="00870954" w:rsidP="00870954">
            <w:pPr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 xml:space="preserve">Attendees: 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870954" w:rsidRPr="00F11B04" w:rsidRDefault="00870954" w:rsidP="00870954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</w:tbl>
    <w:p w:rsidR="00B63260" w:rsidRDefault="00B63260"/>
    <w:tbl>
      <w:tblPr>
        <w:tblStyle w:val="TableGrid"/>
        <w:tblW w:w="10255" w:type="dxa"/>
        <w:jc w:val="center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5035"/>
        <w:gridCol w:w="540"/>
        <w:gridCol w:w="630"/>
        <w:gridCol w:w="569"/>
        <w:gridCol w:w="3481"/>
      </w:tblGrid>
      <w:tr w:rsidR="00362945" w:rsidRPr="00F11B04" w:rsidTr="00F94C6B">
        <w:trPr>
          <w:cantSplit/>
          <w:trHeight w:val="260"/>
          <w:tblHeader/>
          <w:jc w:val="center"/>
        </w:trPr>
        <w:tc>
          <w:tcPr>
            <w:tcW w:w="5035" w:type="dxa"/>
            <w:tcBorders>
              <w:bottom w:val="single" w:sz="4" w:space="0" w:color="auto"/>
            </w:tcBorders>
          </w:tcPr>
          <w:p w:rsidR="00362945" w:rsidRPr="009B5D43" w:rsidRDefault="00362945" w:rsidP="007F4FE5">
            <w:pPr>
              <w:jc w:val="center"/>
              <w:rPr>
                <w:rFonts w:asciiTheme="minorHAnsi" w:hAnsiTheme="minorHAnsi"/>
                <w:b/>
                <w:smallCaps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62945" w:rsidRPr="00F11B04" w:rsidRDefault="00362945" w:rsidP="007F4FE5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62945" w:rsidRPr="00F11B04" w:rsidRDefault="00362945" w:rsidP="007F4FE5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NO</w:t>
            </w:r>
          </w:p>
        </w:tc>
        <w:tc>
          <w:tcPr>
            <w:tcW w:w="569" w:type="dxa"/>
          </w:tcPr>
          <w:p w:rsidR="00362945" w:rsidRPr="00F11B04" w:rsidRDefault="00362945" w:rsidP="007F4FE5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N/A</w:t>
            </w:r>
          </w:p>
        </w:tc>
        <w:tc>
          <w:tcPr>
            <w:tcW w:w="3481" w:type="dxa"/>
          </w:tcPr>
          <w:p w:rsidR="00362945" w:rsidRPr="00F11B04" w:rsidRDefault="00362945" w:rsidP="007F4FE5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NOTES</w:t>
            </w:r>
          </w:p>
        </w:tc>
      </w:tr>
      <w:tr w:rsidR="0059463A" w:rsidRPr="00F11B04" w:rsidTr="00F36192">
        <w:trPr>
          <w:cantSplit/>
          <w:trHeight w:val="305"/>
          <w:jc w:val="center"/>
        </w:trPr>
        <w:tc>
          <w:tcPr>
            <w:tcW w:w="5035" w:type="dxa"/>
            <w:tcBorders>
              <w:tr2bl w:val="nil"/>
            </w:tcBorders>
            <w:shd w:val="clear" w:color="auto" w:fill="B4C6E7" w:themeFill="accent5" w:themeFillTint="66"/>
          </w:tcPr>
          <w:p w:rsidR="0059463A" w:rsidRPr="0059463A" w:rsidRDefault="0059463A" w:rsidP="0059463A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Programmatic/Technical</w:t>
            </w:r>
            <w:r w:rsidRPr="0059463A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Review</w:t>
            </w:r>
          </w:p>
        </w:tc>
        <w:tc>
          <w:tcPr>
            <w:tcW w:w="540" w:type="dxa"/>
            <w:tcBorders>
              <w:tr2bl w:val="nil"/>
            </w:tcBorders>
            <w:shd w:val="clear" w:color="auto" w:fill="B4C6E7" w:themeFill="accent5" w:themeFillTint="66"/>
          </w:tcPr>
          <w:p w:rsidR="0059463A" w:rsidRPr="0059463A" w:rsidRDefault="0059463A" w:rsidP="00F361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r2bl w:val="nil"/>
            </w:tcBorders>
            <w:shd w:val="clear" w:color="auto" w:fill="B4C6E7" w:themeFill="accent5" w:themeFillTint="66"/>
          </w:tcPr>
          <w:p w:rsidR="0059463A" w:rsidRPr="0059463A" w:rsidRDefault="0059463A" w:rsidP="00F361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B4C6E7" w:themeFill="accent5" w:themeFillTint="66"/>
          </w:tcPr>
          <w:p w:rsidR="0059463A" w:rsidRPr="0059463A" w:rsidRDefault="0059463A" w:rsidP="00F361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B4C6E7" w:themeFill="accent5" w:themeFillTint="66"/>
          </w:tcPr>
          <w:p w:rsidR="0059463A" w:rsidRPr="0059463A" w:rsidRDefault="0059463A" w:rsidP="00F361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63A" w:rsidRPr="00F11B04" w:rsidTr="00F36192">
        <w:trPr>
          <w:cantSplit/>
          <w:trHeight w:val="578"/>
          <w:jc w:val="center"/>
        </w:trPr>
        <w:tc>
          <w:tcPr>
            <w:tcW w:w="5035" w:type="dxa"/>
            <w:tcBorders>
              <w:tr2bl w:val="nil"/>
            </w:tcBorders>
          </w:tcPr>
          <w:p w:rsidR="0059463A" w:rsidRPr="00F11B04" w:rsidRDefault="008B7259" w:rsidP="004B7BE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Progress review - ha</w:t>
            </w:r>
            <w:r w:rsidR="004B7BEF">
              <w:rPr>
                <w:rFonts w:asciiTheme="minorHAnsi" w:hAnsiTheme="minorHAnsi"/>
                <w:sz w:val="20"/>
                <w:szCs w:val="20"/>
              </w:rPr>
              <w:t>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7259">
              <w:rPr>
                <w:rFonts w:asciiTheme="minorHAnsi" w:hAnsiTheme="minorHAnsi"/>
                <w:sz w:val="20"/>
                <w:szCs w:val="20"/>
              </w:rPr>
              <w:t>all contracted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subaward</w:t>
            </w:r>
            <w:r w:rsidRPr="008B7259">
              <w:rPr>
                <w:rFonts w:asciiTheme="minorHAnsi" w:hAnsiTheme="minorHAnsi"/>
                <w:sz w:val="20"/>
                <w:szCs w:val="20"/>
              </w:rPr>
              <w:t xml:space="preserve"> activities been conducted, and </w:t>
            </w:r>
            <w:r>
              <w:rPr>
                <w:rFonts w:asciiTheme="minorHAnsi" w:hAnsiTheme="minorHAnsi"/>
                <w:sz w:val="20"/>
                <w:szCs w:val="20"/>
              </w:rPr>
              <w:t>are</w:t>
            </w:r>
            <w:r w:rsidRPr="008B7259">
              <w:rPr>
                <w:rFonts w:asciiTheme="minorHAnsi" w:hAnsiTheme="minorHAnsi"/>
                <w:sz w:val="20"/>
                <w:szCs w:val="20"/>
              </w:rPr>
              <w:t xml:space="preserve"> project goals and objectives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being</w:t>
            </w:r>
            <w:r w:rsidRPr="008B7259">
              <w:rPr>
                <w:rFonts w:asciiTheme="minorHAnsi" w:hAnsiTheme="minorHAnsi"/>
                <w:sz w:val="20"/>
                <w:szCs w:val="20"/>
              </w:rPr>
              <w:t xml:space="preserve"> achieved or are on target for completion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r2bl w:val="nil"/>
            </w:tcBorders>
          </w:tcPr>
          <w:p w:rsidR="0059463A" w:rsidRPr="00F11B04" w:rsidRDefault="0059463A" w:rsidP="00F361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r2bl w:val="nil"/>
            </w:tcBorders>
          </w:tcPr>
          <w:p w:rsidR="0059463A" w:rsidRPr="00F11B04" w:rsidRDefault="0059463A" w:rsidP="00F361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59463A" w:rsidRPr="00F11B04" w:rsidRDefault="0059463A" w:rsidP="00F361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1" w:type="dxa"/>
          </w:tcPr>
          <w:p w:rsidR="0059463A" w:rsidRPr="00F11B04" w:rsidRDefault="0059463A" w:rsidP="00F361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7259" w:rsidRPr="00F11B04" w:rsidTr="00F36192">
        <w:trPr>
          <w:cantSplit/>
          <w:trHeight w:val="578"/>
          <w:jc w:val="center"/>
        </w:trPr>
        <w:tc>
          <w:tcPr>
            <w:tcW w:w="5035" w:type="dxa"/>
            <w:tcBorders>
              <w:tr2bl w:val="nil"/>
            </w:tcBorders>
          </w:tcPr>
          <w:p w:rsidR="008B7259" w:rsidRDefault="008B7259" w:rsidP="002934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Effort reporting must be documented, </w:t>
            </w:r>
            <w:r w:rsidR="0029340E">
              <w:rPr>
                <w:rFonts w:asciiTheme="minorHAnsi" w:hAnsiTheme="minorHAnsi"/>
                <w:sz w:val="20"/>
                <w:szCs w:val="20"/>
              </w:rPr>
              <w:t xml:space="preserve">for each </w:t>
            </w:r>
            <w:r>
              <w:rPr>
                <w:rFonts w:asciiTheme="minorHAnsi" w:hAnsiTheme="minorHAnsi"/>
                <w:sz w:val="20"/>
                <w:szCs w:val="20"/>
              </w:rPr>
              <w:t>PI and/or co-PI</w:t>
            </w:r>
            <w:r w:rsidR="0029340E">
              <w:rPr>
                <w:rFonts w:asciiTheme="minorHAnsi" w:hAnsiTheme="minorHAnsi"/>
                <w:sz w:val="20"/>
                <w:szCs w:val="20"/>
              </w:rPr>
              <w:t xml:space="preserve"> who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received grant salary for the budgeted period. </w:t>
            </w:r>
          </w:p>
        </w:tc>
        <w:tc>
          <w:tcPr>
            <w:tcW w:w="540" w:type="dxa"/>
            <w:tcBorders>
              <w:tr2bl w:val="nil"/>
            </w:tcBorders>
          </w:tcPr>
          <w:p w:rsidR="008B7259" w:rsidRPr="00F11B04" w:rsidRDefault="008B7259" w:rsidP="00F361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r2bl w:val="nil"/>
            </w:tcBorders>
          </w:tcPr>
          <w:p w:rsidR="008B7259" w:rsidRPr="00F11B04" w:rsidRDefault="008B7259" w:rsidP="00F361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8B7259" w:rsidRPr="00F11B04" w:rsidRDefault="008B7259" w:rsidP="00F361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1" w:type="dxa"/>
          </w:tcPr>
          <w:p w:rsidR="008B7259" w:rsidRPr="00F11B04" w:rsidRDefault="008B7259" w:rsidP="00F361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7259" w:rsidRPr="00F11B04" w:rsidTr="00F36192">
        <w:trPr>
          <w:cantSplit/>
          <w:trHeight w:val="578"/>
          <w:jc w:val="center"/>
        </w:trPr>
        <w:tc>
          <w:tcPr>
            <w:tcW w:w="5035" w:type="dxa"/>
            <w:tcBorders>
              <w:tr2bl w:val="nil"/>
            </w:tcBorders>
          </w:tcPr>
          <w:p w:rsidR="008B7259" w:rsidRDefault="008B7259" w:rsidP="002934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70954">
              <w:rPr>
                <w:rFonts w:asciiTheme="minorHAnsi" w:hAnsiTheme="minorHAnsi"/>
                <w:b/>
                <w:i/>
                <w:sz w:val="20"/>
                <w:szCs w:val="20"/>
              </w:rPr>
              <w:t>Reminder: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Interim and/or annual reports must be submitted in a timely manner and according to the terms and conditions of the award.</w:t>
            </w:r>
            <w:r w:rsidR="0029340E">
              <w:rPr>
                <w:rFonts w:asciiTheme="minorHAnsi" w:hAnsiTheme="minorHAnsi"/>
                <w:sz w:val="20"/>
                <w:szCs w:val="20"/>
              </w:rPr>
              <w:t xml:space="preserve"> Please email a copy of your interim, annual, and final reports to </w:t>
            </w:r>
            <w:hyperlink r:id="rId7" w:history="1">
              <w:r w:rsidR="0029340E" w:rsidRPr="003A6F1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mdelling@fandm.edu</w:t>
              </w:r>
            </w:hyperlink>
          </w:p>
          <w:p w:rsidR="0029340E" w:rsidRDefault="0029340E" w:rsidP="0029340E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r2bl w:val="nil"/>
            </w:tcBorders>
          </w:tcPr>
          <w:p w:rsidR="008B7259" w:rsidRPr="00F11B04" w:rsidRDefault="008B7259" w:rsidP="00F361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r2bl w:val="nil"/>
            </w:tcBorders>
          </w:tcPr>
          <w:p w:rsidR="008B7259" w:rsidRPr="00F11B04" w:rsidRDefault="008B7259" w:rsidP="00F361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8B7259" w:rsidRPr="00F11B04" w:rsidRDefault="008B7259" w:rsidP="00F361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1" w:type="dxa"/>
          </w:tcPr>
          <w:p w:rsidR="008B7259" w:rsidRPr="00F11B04" w:rsidRDefault="008B7259" w:rsidP="00F361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340E" w:rsidRPr="00F11B04" w:rsidTr="0029340E">
        <w:trPr>
          <w:cantSplit/>
          <w:trHeight w:val="305"/>
          <w:jc w:val="center"/>
        </w:trPr>
        <w:tc>
          <w:tcPr>
            <w:tcW w:w="5035" w:type="dxa"/>
            <w:tcBorders>
              <w:tr2bl w:val="nil"/>
            </w:tcBorders>
            <w:shd w:val="clear" w:color="auto" w:fill="FFFFFF" w:themeFill="background1"/>
          </w:tcPr>
          <w:p w:rsidR="0029340E" w:rsidRPr="0029340E" w:rsidRDefault="0029340E" w:rsidP="002934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items for discussion?</w:t>
            </w:r>
          </w:p>
        </w:tc>
        <w:tc>
          <w:tcPr>
            <w:tcW w:w="540" w:type="dxa"/>
            <w:tcBorders>
              <w:tr2bl w:val="nil"/>
            </w:tcBorders>
            <w:shd w:val="clear" w:color="auto" w:fill="FFFFFF" w:themeFill="background1"/>
          </w:tcPr>
          <w:p w:rsidR="0029340E" w:rsidRPr="0059463A" w:rsidRDefault="0029340E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r2bl w:val="nil"/>
            </w:tcBorders>
            <w:shd w:val="clear" w:color="auto" w:fill="FFFFFF" w:themeFill="background1"/>
          </w:tcPr>
          <w:p w:rsidR="0029340E" w:rsidRPr="0059463A" w:rsidRDefault="0029340E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9340E" w:rsidRPr="0059463A" w:rsidRDefault="0029340E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FFFFFF" w:themeFill="background1"/>
          </w:tcPr>
          <w:p w:rsidR="0029340E" w:rsidRPr="0059463A" w:rsidRDefault="0029340E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63A" w:rsidRPr="00F11B04" w:rsidTr="0059463A">
        <w:trPr>
          <w:cantSplit/>
          <w:trHeight w:val="305"/>
          <w:jc w:val="center"/>
        </w:trPr>
        <w:tc>
          <w:tcPr>
            <w:tcW w:w="5035" w:type="dxa"/>
            <w:tcBorders>
              <w:tr2bl w:val="nil"/>
            </w:tcBorders>
            <w:shd w:val="clear" w:color="auto" w:fill="B4C6E7" w:themeFill="accent5" w:themeFillTint="66"/>
          </w:tcPr>
          <w:p w:rsidR="0059463A" w:rsidRPr="0059463A" w:rsidRDefault="0059463A" w:rsidP="0059463A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9463A">
              <w:rPr>
                <w:rFonts w:asciiTheme="minorHAnsi" w:hAnsiTheme="minorHAnsi"/>
                <w:b/>
                <w:i/>
                <w:sz w:val="20"/>
                <w:szCs w:val="20"/>
              </w:rPr>
              <w:t>Fiscal Review</w:t>
            </w:r>
          </w:p>
        </w:tc>
        <w:tc>
          <w:tcPr>
            <w:tcW w:w="540" w:type="dxa"/>
            <w:tcBorders>
              <w:tr2bl w:val="nil"/>
            </w:tcBorders>
            <w:shd w:val="clear" w:color="auto" w:fill="B4C6E7" w:themeFill="accent5" w:themeFillTint="66"/>
          </w:tcPr>
          <w:p w:rsidR="0059463A" w:rsidRPr="0059463A" w:rsidRDefault="0059463A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r2bl w:val="nil"/>
            </w:tcBorders>
            <w:shd w:val="clear" w:color="auto" w:fill="B4C6E7" w:themeFill="accent5" w:themeFillTint="66"/>
          </w:tcPr>
          <w:p w:rsidR="0059463A" w:rsidRPr="0059463A" w:rsidRDefault="0059463A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B4C6E7" w:themeFill="accent5" w:themeFillTint="66"/>
          </w:tcPr>
          <w:p w:rsidR="0059463A" w:rsidRPr="0059463A" w:rsidRDefault="0059463A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B4C6E7" w:themeFill="accent5" w:themeFillTint="66"/>
          </w:tcPr>
          <w:p w:rsidR="0059463A" w:rsidRPr="0059463A" w:rsidRDefault="0059463A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945" w:rsidRPr="00F11B04" w:rsidTr="00F94C6B">
        <w:trPr>
          <w:cantSplit/>
          <w:trHeight w:val="578"/>
          <w:jc w:val="center"/>
        </w:trPr>
        <w:tc>
          <w:tcPr>
            <w:tcW w:w="5035" w:type="dxa"/>
            <w:tcBorders>
              <w:tr2bl w:val="nil"/>
            </w:tcBorders>
          </w:tcPr>
          <w:p w:rsidR="00362945" w:rsidRPr="00F11B04" w:rsidRDefault="00362945" w:rsidP="007F4FE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F11B04">
              <w:rPr>
                <w:rFonts w:asciiTheme="minorHAnsi" w:hAnsiTheme="minorHAnsi"/>
                <w:sz w:val="20"/>
                <w:szCs w:val="20"/>
              </w:rPr>
              <w:t xml:space="preserve">Review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Cognos report and summary of account activity (attached). </w:t>
            </w:r>
            <w:r w:rsidRPr="00F11B0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r2bl w:val="nil"/>
            </w:tcBorders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r2bl w:val="nil"/>
            </w:tcBorders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1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945" w:rsidRPr="00F11B04" w:rsidTr="00F94C6B">
        <w:trPr>
          <w:cantSplit/>
          <w:trHeight w:val="497"/>
          <w:jc w:val="center"/>
        </w:trPr>
        <w:tc>
          <w:tcPr>
            <w:tcW w:w="5035" w:type="dxa"/>
          </w:tcPr>
          <w:p w:rsidR="00362945" w:rsidRPr="00F11B04" w:rsidRDefault="00362945" w:rsidP="007F4FE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 remaining account balance, if any, and line item spending in relation to grant budget.</w:t>
            </w:r>
          </w:p>
        </w:tc>
        <w:tc>
          <w:tcPr>
            <w:tcW w:w="540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1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945" w:rsidRPr="00F11B04" w:rsidTr="00F94C6B">
        <w:trPr>
          <w:cantSplit/>
          <w:trHeight w:val="720"/>
          <w:jc w:val="center"/>
        </w:trPr>
        <w:tc>
          <w:tcPr>
            <w:tcW w:w="5035" w:type="dxa"/>
          </w:tcPr>
          <w:p w:rsidR="00362945" w:rsidRDefault="00362945" w:rsidP="007F4FE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Are there any unallowable charges showing in the account (i.e. alcohol purchases with federal funding dollars)? </w:t>
            </w:r>
          </w:p>
        </w:tc>
        <w:tc>
          <w:tcPr>
            <w:tcW w:w="540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1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945" w:rsidRPr="00F11B04" w:rsidTr="00F94C6B">
        <w:trPr>
          <w:cantSplit/>
          <w:trHeight w:val="587"/>
          <w:jc w:val="center"/>
        </w:trPr>
        <w:tc>
          <w:tcPr>
            <w:tcW w:w="5035" w:type="dxa"/>
          </w:tcPr>
          <w:p w:rsidR="00362945" w:rsidRDefault="00362945" w:rsidP="007F4FE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there any charges appearing in the account that shouldn’t be there?</w:t>
            </w:r>
          </w:p>
        </w:tc>
        <w:tc>
          <w:tcPr>
            <w:tcW w:w="540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1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945" w:rsidRPr="00F11B04" w:rsidTr="00F94C6B">
        <w:trPr>
          <w:cantSplit/>
          <w:trHeight w:val="720"/>
          <w:jc w:val="center"/>
        </w:trPr>
        <w:tc>
          <w:tcPr>
            <w:tcW w:w="5035" w:type="dxa"/>
          </w:tcPr>
          <w:p w:rsidR="00362945" w:rsidRDefault="00362945" w:rsidP="007F4FE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any budget categories overspent? If so, identify the category and discuss a corrective action plan in the box provided.</w:t>
            </w:r>
          </w:p>
        </w:tc>
        <w:tc>
          <w:tcPr>
            <w:tcW w:w="540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1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945" w:rsidRPr="00F11B04" w:rsidTr="00F94C6B">
        <w:trPr>
          <w:cantSplit/>
          <w:trHeight w:val="720"/>
          <w:jc w:val="center"/>
        </w:trPr>
        <w:tc>
          <w:tcPr>
            <w:tcW w:w="5035" w:type="dxa"/>
            <w:tcBorders>
              <w:tr2bl w:val="nil"/>
            </w:tcBorders>
          </w:tcPr>
          <w:p w:rsidR="00362945" w:rsidRPr="00F11B04" w:rsidRDefault="00362945" w:rsidP="007F4FE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Are any transactions miscoded? If so, list the miscoded transaction(s), the amount to be moved, and where the expense should go. </w:t>
            </w:r>
          </w:p>
        </w:tc>
        <w:tc>
          <w:tcPr>
            <w:tcW w:w="540" w:type="dxa"/>
            <w:tcBorders>
              <w:tr2bl w:val="nil"/>
            </w:tcBorders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r2bl w:val="nil"/>
            </w:tcBorders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1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945" w:rsidRPr="00F11B04" w:rsidTr="00F94C6B">
        <w:trPr>
          <w:cantSplit/>
          <w:trHeight w:val="720"/>
          <w:jc w:val="center"/>
        </w:trPr>
        <w:tc>
          <w:tcPr>
            <w:tcW w:w="5035" w:type="dxa"/>
            <w:tcBorders>
              <w:tr2bl w:val="nil"/>
            </w:tcBorders>
          </w:tcPr>
          <w:p w:rsidR="00362945" w:rsidRPr="008700C7" w:rsidRDefault="00362945" w:rsidP="007F4FE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E0DE1">
              <w:rPr>
                <w:rFonts w:asciiTheme="minorHAnsi" w:hAnsiTheme="minorHAnsi"/>
                <w:sz w:val="20"/>
                <w:szCs w:val="20"/>
              </w:rPr>
              <w:t xml:space="preserve">Is a budget reallocation needed? If so, please provide the details and a rationale for the budget reallocation request. </w:t>
            </w:r>
            <w:r w:rsidRPr="00605DB0">
              <w:rPr>
                <w:rFonts w:asciiTheme="minorHAnsi" w:hAnsiTheme="minorHAnsi"/>
                <w:b/>
                <w:i/>
                <w:sz w:val="20"/>
                <w:szCs w:val="20"/>
              </w:rPr>
              <w:t>Note:</w:t>
            </w:r>
            <w:r w:rsidRPr="00BE0DE1">
              <w:rPr>
                <w:rFonts w:asciiTheme="minorHAnsi" w:hAnsiTheme="minorHAnsi"/>
                <w:sz w:val="20"/>
                <w:szCs w:val="20"/>
              </w:rPr>
              <w:t xml:space="preserve"> review the funder’s requirements for re-budgeting to determine if prior approval is needed before rebudgeting.</w:t>
            </w:r>
          </w:p>
        </w:tc>
        <w:tc>
          <w:tcPr>
            <w:tcW w:w="540" w:type="dxa"/>
            <w:tcBorders>
              <w:tr2bl w:val="nil"/>
            </w:tcBorders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r2bl w:val="nil"/>
            </w:tcBorders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1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945" w:rsidRPr="00F11B04" w:rsidTr="00F94C6B">
        <w:trPr>
          <w:cantSplit/>
          <w:trHeight w:val="1250"/>
          <w:jc w:val="center"/>
        </w:trPr>
        <w:tc>
          <w:tcPr>
            <w:tcW w:w="5035" w:type="dxa"/>
          </w:tcPr>
          <w:p w:rsidR="00362945" w:rsidRDefault="00362945" w:rsidP="002934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64F18">
              <w:rPr>
                <w:rFonts w:asciiTheme="minorHAnsi" w:hAnsiTheme="minorHAnsi"/>
                <w:sz w:val="20"/>
                <w:szCs w:val="20"/>
              </w:rPr>
              <w:t xml:space="preserve">If your grant includes funds for salary during the </w:t>
            </w:r>
            <w:r w:rsidR="0029340E">
              <w:rPr>
                <w:rFonts w:asciiTheme="minorHAnsi" w:hAnsiTheme="minorHAnsi"/>
                <w:sz w:val="20"/>
                <w:szCs w:val="20"/>
              </w:rPr>
              <w:t xml:space="preserve">upcoming </w:t>
            </w:r>
            <w:r w:rsidRPr="00B64F18">
              <w:rPr>
                <w:rFonts w:asciiTheme="minorHAnsi" w:hAnsiTheme="minorHAnsi"/>
                <w:sz w:val="20"/>
                <w:szCs w:val="20"/>
              </w:rPr>
              <w:t xml:space="preserve">summer or academic year, when do you intend to take it? </w:t>
            </w:r>
          </w:p>
          <w:p w:rsidR="0029340E" w:rsidRPr="00F507EC" w:rsidRDefault="0029340E" w:rsidP="0029340E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29340E">
              <w:rPr>
                <w:rFonts w:asciiTheme="minorHAnsi" w:hAnsiTheme="minorHAnsi"/>
                <w:b/>
                <w:i/>
                <w:sz w:val="20"/>
                <w:szCs w:val="20"/>
              </w:rPr>
              <w:t>Note: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you will be asked to document your effort allocation at the next check-in meeting.</w:t>
            </w:r>
          </w:p>
        </w:tc>
        <w:tc>
          <w:tcPr>
            <w:tcW w:w="540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1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945" w:rsidRPr="00F11B04" w:rsidTr="00F94C6B">
        <w:trPr>
          <w:cantSplit/>
          <w:trHeight w:val="392"/>
          <w:jc w:val="center"/>
        </w:trPr>
        <w:tc>
          <w:tcPr>
            <w:tcW w:w="5035" w:type="dxa"/>
            <w:vAlign w:val="bottom"/>
          </w:tcPr>
          <w:p w:rsidR="00362945" w:rsidRPr="00F11B04" w:rsidRDefault="00362945" w:rsidP="00605DB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this is the last year of the grant, will you be requesting a one</w:t>
            </w:r>
            <w:r w:rsidR="00605DB0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year no cost extension? If you will be requesting an extension, please provide a rationale. </w:t>
            </w:r>
          </w:p>
        </w:tc>
        <w:tc>
          <w:tcPr>
            <w:tcW w:w="540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1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945" w:rsidRPr="00F11B04" w:rsidTr="00F94C6B">
        <w:trPr>
          <w:cantSplit/>
          <w:trHeight w:val="392"/>
          <w:jc w:val="center"/>
        </w:trPr>
        <w:tc>
          <w:tcPr>
            <w:tcW w:w="5035" w:type="dxa"/>
          </w:tcPr>
          <w:p w:rsidR="00362945" w:rsidRDefault="00362945" w:rsidP="00F94C6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your grant includes a subaward to another institution, are your collaborators submitting annual reports on time?</w:t>
            </w:r>
          </w:p>
        </w:tc>
        <w:tc>
          <w:tcPr>
            <w:tcW w:w="540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1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945" w:rsidRPr="00F11B04" w:rsidTr="00F94C6B">
        <w:trPr>
          <w:cantSplit/>
          <w:trHeight w:val="575"/>
          <w:jc w:val="center"/>
        </w:trPr>
        <w:tc>
          <w:tcPr>
            <w:tcW w:w="5035" w:type="dxa"/>
          </w:tcPr>
          <w:p w:rsidR="00362945" w:rsidRDefault="00362945" w:rsidP="00F94C6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362945">
              <w:rPr>
                <w:rFonts w:asciiTheme="minorHAnsi" w:hAnsiTheme="minorHAnsi"/>
                <w:sz w:val="20"/>
                <w:szCs w:val="20"/>
              </w:rPr>
              <w:t>Do you affirm that the expenses being invoiced to F&amp;M by the subawardee are allowable, allocable to the project, and are in accordance with the budget in the subaward agreement?</w:t>
            </w:r>
          </w:p>
        </w:tc>
        <w:tc>
          <w:tcPr>
            <w:tcW w:w="540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1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945" w:rsidRPr="00F11B04" w:rsidTr="00F94C6B">
        <w:trPr>
          <w:cantSplit/>
          <w:trHeight w:val="575"/>
          <w:jc w:val="center"/>
        </w:trPr>
        <w:tc>
          <w:tcPr>
            <w:tcW w:w="5035" w:type="dxa"/>
          </w:tcPr>
          <w:p w:rsidR="00362945" w:rsidRDefault="00362945" w:rsidP="00F94C6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you have full-time staff employed on the grant, please be sure that they take all their vacation days in a given fiscal year.</w:t>
            </w:r>
          </w:p>
        </w:tc>
        <w:tc>
          <w:tcPr>
            <w:tcW w:w="540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1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945" w:rsidRPr="00F11B04" w:rsidTr="00F94C6B">
        <w:trPr>
          <w:cantSplit/>
          <w:trHeight w:val="575"/>
          <w:jc w:val="center"/>
        </w:trPr>
        <w:tc>
          <w:tcPr>
            <w:tcW w:w="5035" w:type="dxa"/>
          </w:tcPr>
          <w:p w:rsidR="00362945" w:rsidRDefault="00B63260" w:rsidP="00F94C6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362945">
              <w:rPr>
                <w:rFonts w:asciiTheme="minorHAnsi" w:hAnsiTheme="minorHAnsi"/>
                <w:sz w:val="20"/>
                <w:szCs w:val="20"/>
              </w:rPr>
              <w:t xml:space="preserve">ach PI and co-PI listed on the project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will receive </w:t>
            </w:r>
            <w:r w:rsidR="00362945">
              <w:rPr>
                <w:rFonts w:asciiTheme="minorHAnsi" w:hAnsiTheme="minorHAnsi"/>
                <w:sz w:val="20"/>
                <w:szCs w:val="20"/>
              </w:rPr>
              <w:t xml:space="preserve">a Financial Disclosure Form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through Adobe Sign </w:t>
            </w:r>
            <w:r w:rsidR="00362945">
              <w:rPr>
                <w:rFonts w:asciiTheme="minorHAnsi" w:hAnsiTheme="minorHAnsi"/>
                <w:sz w:val="20"/>
                <w:szCs w:val="20"/>
              </w:rPr>
              <w:t>to complete and sign.</w:t>
            </w:r>
          </w:p>
        </w:tc>
        <w:tc>
          <w:tcPr>
            <w:tcW w:w="540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1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945" w:rsidRPr="00F11B04" w:rsidTr="0029340E">
        <w:trPr>
          <w:cantSplit/>
          <w:trHeight w:val="692"/>
          <w:jc w:val="center"/>
        </w:trPr>
        <w:tc>
          <w:tcPr>
            <w:tcW w:w="5035" w:type="dxa"/>
          </w:tcPr>
          <w:p w:rsidR="00362945" w:rsidRDefault="00362945" w:rsidP="00F94C6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items to discuss?</w:t>
            </w:r>
          </w:p>
        </w:tc>
        <w:tc>
          <w:tcPr>
            <w:tcW w:w="540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1" w:type="dxa"/>
          </w:tcPr>
          <w:p w:rsidR="00362945" w:rsidRPr="00F11B04" w:rsidRDefault="00362945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63260" w:rsidRDefault="00B63260"/>
    <w:p w:rsidR="00B63260" w:rsidRDefault="00B63260"/>
    <w:p w:rsidR="00B63260" w:rsidRDefault="00B63260"/>
    <w:p w:rsidR="00B63260" w:rsidRDefault="00B63260"/>
    <w:p w:rsidR="00B63260" w:rsidRDefault="00B63260"/>
    <w:p w:rsidR="00B63260" w:rsidRDefault="00B63260"/>
    <w:p w:rsidR="00AC7A99" w:rsidRDefault="00AC7A99"/>
    <w:p w:rsidR="00AC7A99" w:rsidRDefault="00AC7A99"/>
    <w:p w:rsidR="00AC7A99" w:rsidRDefault="00AC7A99"/>
    <w:p w:rsidR="00AC7A99" w:rsidRDefault="00AC7A99"/>
    <w:p w:rsidR="00AC7A99" w:rsidRDefault="00AC7A99"/>
    <w:p w:rsidR="00AC7A99" w:rsidRDefault="00AC7A99"/>
    <w:p w:rsidR="00AC7A99" w:rsidRDefault="00AC7A99"/>
    <w:tbl>
      <w:tblPr>
        <w:tblStyle w:val="TableGrid"/>
        <w:tblW w:w="10255" w:type="dxa"/>
        <w:jc w:val="center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3415"/>
        <w:gridCol w:w="6840"/>
      </w:tblGrid>
      <w:tr w:rsidR="006A631C" w:rsidRPr="007F4FE5" w:rsidTr="00F36192">
        <w:trPr>
          <w:cantSplit/>
          <w:trHeight w:val="443"/>
          <w:tblHeader/>
          <w:jc w:val="center"/>
        </w:trPr>
        <w:tc>
          <w:tcPr>
            <w:tcW w:w="3415" w:type="dxa"/>
          </w:tcPr>
          <w:p w:rsidR="006A631C" w:rsidRPr="007F4FE5" w:rsidRDefault="006A631C" w:rsidP="00F36192">
            <w:pPr>
              <w:rPr>
                <w:rFonts w:asciiTheme="minorHAnsi" w:hAnsiTheme="minorHAnsi"/>
                <w:b/>
                <w:i/>
                <w:smallCaps/>
                <w:color w:val="1F4E79" w:themeColor="accent1" w:themeShade="80"/>
                <w:sz w:val="20"/>
                <w:szCs w:val="20"/>
              </w:rPr>
            </w:pP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6840" w:type="dxa"/>
            <w:vAlign w:val="bottom"/>
          </w:tcPr>
          <w:p w:rsidR="006A631C" w:rsidRPr="00F11B04" w:rsidRDefault="006A631C" w:rsidP="00F36192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6A631C" w:rsidRPr="007F4FE5" w:rsidTr="00F36192">
        <w:trPr>
          <w:cantSplit/>
          <w:trHeight w:val="443"/>
          <w:tblHeader/>
          <w:jc w:val="center"/>
        </w:trPr>
        <w:tc>
          <w:tcPr>
            <w:tcW w:w="3415" w:type="dxa"/>
          </w:tcPr>
          <w:p w:rsidR="006A631C" w:rsidRPr="007F4FE5" w:rsidRDefault="006A631C" w:rsidP="00F36192">
            <w:pPr>
              <w:rPr>
                <w:rFonts w:asciiTheme="minorHAnsi" w:hAnsiTheme="minorHAnsi"/>
                <w:b/>
                <w:i/>
                <w:smallCaps/>
                <w:color w:val="1F4E79" w:themeColor="accent1" w:themeShade="80"/>
                <w:sz w:val="20"/>
                <w:szCs w:val="20"/>
              </w:rPr>
            </w:pP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 xml:space="preserve">PI/Co-PIs: </w:t>
            </w:r>
          </w:p>
        </w:tc>
        <w:tc>
          <w:tcPr>
            <w:tcW w:w="6840" w:type="dxa"/>
            <w:vAlign w:val="bottom"/>
          </w:tcPr>
          <w:p w:rsidR="006A631C" w:rsidRPr="00F11B04" w:rsidRDefault="006A631C" w:rsidP="00F36192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6A631C" w:rsidRPr="007F4FE5" w:rsidTr="00F36192">
        <w:trPr>
          <w:cantSplit/>
          <w:trHeight w:val="380"/>
          <w:tblHeader/>
          <w:jc w:val="center"/>
        </w:trPr>
        <w:tc>
          <w:tcPr>
            <w:tcW w:w="3415" w:type="dxa"/>
          </w:tcPr>
          <w:p w:rsidR="006A631C" w:rsidRPr="007F4FE5" w:rsidRDefault="006A631C" w:rsidP="00F36192">
            <w:pPr>
              <w:rPr>
                <w:rFonts w:asciiTheme="minorHAnsi" w:hAnsiTheme="minorHAnsi"/>
                <w:b/>
                <w:i/>
                <w:smallCaps/>
                <w:color w:val="1F4E79" w:themeColor="accent1" w:themeShade="80"/>
                <w:sz w:val="20"/>
                <w:szCs w:val="20"/>
              </w:rPr>
            </w:pP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Funder/Program:</w:t>
            </w:r>
          </w:p>
        </w:tc>
        <w:tc>
          <w:tcPr>
            <w:tcW w:w="6840" w:type="dxa"/>
            <w:vAlign w:val="bottom"/>
          </w:tcPr>
          <w:p w:rsidR="006A631C" w:rsidRPr="00F11B04" w:rsidRDefault="006A631C" w:rsidP="00F36192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6A631C" w:rsidRPr="007F4FE5" w:rsidTr="00F36192">
        <w:trPr>
          <w:cantSplit/>
          <w:trHeight w:val="407"/>
          <w:tblHeader/>
          <w:jc w:val="center"/>
        </w:trPr>
        <w:tc>
          <w:tcPr>
            <w:tcW w:w="3415" w:type="dxa"/>
          </w:tcPr>
          <w:p w:rsidR="006A631C" w:rsidRPr="007F4FE5" w:rsidRDefault="006A631C" w:rsidP="00F36192">
            <w:pPr>
              <w:rPr>
                <w:rFonts w:asciiTheme="minorHAnsi" w:hAnsiTheme="minorHAnsi"/>
                <w:b/>
                <w:i/>
                <w:smallCaps/>
                <w:color w:val="1F4E79" w:themeColor="accent1" w:themeShade="80"/>
                <w:sz w:val="20"/>
                <w:szCs w:val="20"/>
              </w:rPr>
            </w:pP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 xml:space="preserve">Project Title: </w:t>
            </w:r>
          </w:p>
        </w:tc>
        <w:tc>
          <w:tcPr>
            <w:tcW w:w="6840" w:type="dxa"/>
            <w:vAlign w:val="bottom"/>
          </w:tcPr>
          <w:p w:rsidR="006A631C" w:rsidRPr="00F11B04" w:rsidRDefault="006A631C" w:rsidP="00F36192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6A631C" w:rsidRPr="007F4FE5" w:rsidTr="00F36192">
        <w:trPr>
          <w:cantSplit/>
          <w:trHeight w:val="272"/>
          <w:tblHeader/>
          <w:jc w:val="center"/>
        </w:trPr>
        <w:tc>
          <w:tcPr>
            <w:tcW w:w="3415" w:type="dxa"/>
          </w:tcPr>
          <w:p w:rsidR="006A631C" w:rsidRPr="007F4FE5" w:rsidRDefault="006A631C" w:rsidP="00F36192">
            <w:pPr>
              <w:rPr>
                <w:rFonts w:asciiTheme="minorHAnsi" w:hAnsiTheme="minorHAnsi"/>
                <w:b/>
                <w:i/>
                <w:smallCaps/>
                <w:color w:val="1F4E79" w:themeColor="accent1" w:themeShade="80"/>
                <w:sz w:val="20"/>
                <w:szCs w:val="20"/>
              </w:rPr>
            </w:pP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 xml:space="preserve">Award Date: </w:t>
            </w:r>
          </w:p>
        </w:tc>
        <w:tc>
          <w:tcPr>
            <w:tcW w:w="6840" w:type="dxa"/>
            <w:vAlign w:val="bottom"/>
          </w:tcPr>
          <w:p w:rsidR="006A631C" w:rsidRPr="00F11B04" w:rsidRDefault="006A631C" w:rsidP="00F36192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6A631C" w:rsidRPr="007F4FE5" w:rsidTr="00F36192">
        <w:trPr>
          <w:cantSplit/>
          <w:trHeight w:val="353"/>
          <w:tblHeader/>
          <w:jc w:val="center"/>
        </w:trPr>
        <w:tc>
          <w:tcPr>
            <w:tcW w:w="3415" w:type="dxa"/>
          </w:tcPr>
          <w:p w:rsidR="006A631C" w:rsidRPr="007F4FE5" w:rsidRDefault="006A631C" w:rsidP="00F36192">
            <w:pPr>
              <w:rPr>
                <w:rFonts w:asciiTheme="minorHAnsi" w:hAnsiTheme="minorHAnsi"/>
                <w:b/>
                <w:i/>
                <w:smallCaps/>
                <w:color w:val="1F4E79" w:themeColor="accent1" w:themeShade="80"/>
                <w:sz w:val="20"/>
                <w:szCs w:val="20"/>
              </w:rPr>
            </w:pP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 xml:space="preserve">Award/Subaward Number: </w:t>
            </w:r>
          </w:p>
        </w:tc>
        <w:tc>
          <w:tcPr>
            <w:tcW w:w="6840" w:type="dxa"/>
            <w:vAlign w:val="bottom"/>
          </w:tcPr>
          <w:p w:rsidR="006A631C" w:rsidRPr="00F11B04" w:rsidRDefault="006A631C" w:rsidP="00F36192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6A631C" w:rsidRPr="007F4FE5" w:rsidTr="00F36192">
        <w:trPr>
          <w:cantSplit/>
          <w:trHeight w:val="353"/>
          <w:tblHeader/>
          <w:jc w:val="center"/>
        </w:trPr>
        <w:tc>
          <w:tcPr>
            <w:tcW w:w="3415" w:type="dxa"/>
          </w:tcPr>
          <w:p w:rsidR="006A631C" w:rsidRPr="007F4FE5" w:rsidRDefault="006A631C" w:rsidP="00F36192">
            <w:pPr>
              <w:rPr>
                <w:rFonts w:asciiTheme="minorHAnsi" w:hAnsiTheme="minorHAnsi"/>
                <w:b/>
                <w:i/>
                <w:smallCaps/>
                <w:color w:val="1F4E79" w:themeColor="accent1" w:themeShade="80"/>
                <w:sz w:val="20"/>
                <w:szCs w:val="20"/>
              </w:rPr>
            </w:pP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Project Period</w:t>
            </w:r>
          </w:p>
        </w:tc>
        <w:tc>
          <w:tcPr>
            <w:tcW w:w="6840" w:type="dxa"/>
            <w:vAlign w:val="bottom"/>
          </w:tcPr>
          <w:p w:rsidR="006A631C" w:rsidRPr="00F11B04" w:rsidRDefault="006A631C" w:rsidP="00F36192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6A631C" w:rsidRPr="007F4FE5" w:rsidTr="00F36192">
        <w:trPr>
          <w:cantSplit/>
          <w:trHeight w:val="353"/>
          <w:tblHeader/>
          <w:jc w:val="center"/>
        </w:trPr>
        <w:tc>
          <w:tcPr>
            <w:tcW w:w="3415" w:type="dxa"/>
          </w:tcPr>
          <w:p w:rsidR="006A631C" w:rsidRPr="007F4FE5" w:rsidRDefault="006A631C" w:rsidP="00F36192">
            <w:pPr>
              <w:rPr>
                <w:rFonts w:asciiTheme="minorHAnsi" w:hAnsiTheme="minorHAnsi"/>
                <w:b/>
                <w:i/>
                <w:smallCaps/>
                <w:color w:val="1F4E79" w:themeColor="accent1" w:themeShade="80"/>
                <w:sz w:val="20"/>
                <w:szCs w:val="20"/>
              </w:rPr>
            </w:pP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Award Amount</w:t>
            </w:r>
          </w:p>
        </w:tc>
        <w:tc>
          <w:tcPr>
            <w:tcW w:w="6840" w:type="dxa"/>
            <w:vAlign w:val="bottom"/>
          </w:tcPr>
          <w:p w:rsidR="006A631C" w:rsidRPr="00F11B04" w:rsidRDefault="006A631C" w:rsidP="00F36192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6A631C" w:rsidRPr="007F4FE5" w:rsidTr="00F36192">
        <w:trPr>
          <w:cantSplit/>
          <w:trHeight w:val="362"/>
          <w:tblHeader/>
          <w:jc w:val="center"/>
        </w:trPr>
        <w:tc>
          <w:tcPr>
            <w:tcW w:w="3415" w:type="dxa"/>
          </w:tcPr>
          <w:p w:rsidR="006A631C" w:rsidRPr="007F4FE5" w:rsidRDefault="006A631C" w:rsidP="00F36192">
            <w:pPr>
              <w:rPr>
                <w:rFonts w:asciiTheme="minorHAnsi" w:hAnsiTheme="minorHAnsi"/>
                <w:b/>
                <w:i/>
                <w:smallCap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iFOAPAL</w:t>
            </w: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 xml:space="preserve"> #: </w:t>
            </w:r>
          </w:p>
        </w:tc>
        <w:tc>
          <w:tcPr>
            <w:tcW w:w="6840" w:type="dxa"/>
            <w:vAlign w:val="bottom"/>
          </w:tcPr>
          <w:p w:rsidR="006A631C" w:rsidRPr="00F11B04" w:rsidRDefault="006A631C" w:rsidP="00F36192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6A631C" w:rsidRPr="007F4FE5" w:rsidTr="00F36192">
        <w:trPr>
          <w:cantSplit/>
          <w:trHeight w:val="335"/>
          <w:tblHeader/>
          <w:jc w:val="center"/>
        </w:trPr>
        <w:tc>
          <w:tcPr>
            <w:tcW w:w="3415" w:type="dxa"/>
            <w:tcBorders>
              <w:bottom w:val="single" w:sz="4" w:space="0" w:color="auto"/>
            </w:tcBorders>
          </w:tcPr>
          <w:p w:rsidR="006A631C" w:rsidRPr="007F4FE5" w:rsidRDefault="006A631C" w:rsidP="00F36192">
            <w:pPr>
              <w:rPr>
                <w:rFonts w:asciiTheme="minorHAnsi" w:hAnsiTheme="minorHAnsi"/>
                <w:b/>
                <w:i/>
                <w:smallCaps/>
                <w:color w:val="1F4E79" w:themeColor="accent1" w:themeShade="80"/>
                <w:sz w:val="20"/>
                <w:szCs w:val="20"/>
              </w:rPr>
            </w:pP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Prime Institution (if other than F&amp;M):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6A631C" w:rsidRPr="00F11B04" w:rsidRDefault="006A631C" w:rsidP="00F36192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6A631C" w:rsidRPr="007F4FE5" w:rsidTr="00F36192">
        <w:trPr>
          <w:cantSplit/>
          <w:trHeight w:val="353"/>
          <w:tblHeader/>
          <w:jc w:val="center"/>
        </w:trPr>
        <w:tc>
          <w:tcPr>
            <w:tcW w:w="3415" w:type="dxa"/>
            <w:tcBorders>
              <w:bottom w:val="single" w:sz="4" w:space="0" w:color="auto"/>
            </w:tcBorders>
          </w:tcPr>
          <w:p w:rsidR="006A631C" w:rsidRPr="007F4FE5" w:rsidRDefault="006A631C" w:rsidP="00F36192">
            <w:pPr>
              <w:rPr>
                <w:rFonts w:asciiTheme="minorHAnsi" w:hAnsiTheme="minorHAnsi"/>
                <w:b/>
                <w:i/>
                <w:smallCaps/>
                <w:color w:val="1F4E79" w:themeColor="accent1" w:themeShade="80"/>
                <w:sz w:val="20"/>
                <w:szCs w:val="20"/>
              </w:rPr>
            </w:pP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Subrecipient Institution (if applicable):</w:t>
            </w:r>
            <w:r w:rsidRPr="007F4FE5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6A631C" w:rsidRDefault="006A631C" w:rsidP="00F36192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6A631C" w:rsidRPr="007F4FE5" w:rsidTr="00F36192">
        <w:trPr>
          <w:cantSplit/>
          <w:trHeight w:val="504"/>
          <w:tblHeader/>
          <w:jc w:val="center"/>
        </w:trPr>
        <w:tc>
          <w:tcPr>
            <w:tcW w:w="3415" w:type="dxa"/>
            <w:tcBorders>
              <w:bottom w:val="single" w:sz="4" w:space="0" w:color="auto"/>
            </w:tcBorders>
          </w:tcPr>
          <w:p w:rsidR="006A631C" w:rsidRPr="007F4FE5" w:rsidRDefault="006A631C" w:rsidP="00F36192">
            <w:pPr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7F4FE5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 xml:space="preserve">Attendees: 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6A631C" w:rsidRPr="00F11B04" w:rsidRDefault="006A631C" w:rsidP="00F36192">
            <w:pPr>
              <w:spacing w:before="12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</w:tbl>
    <w:p w:rsidR="00AC7A99" w:rsidRDefault="00AC7A99"/>
    <w:tbl>
      <w:tblPr>
        <w:tblStyle w:val="TableGrid"/>
        <w:tblW w:w="10255" w:type="dxa"/>
        <w:jc w:val="center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10255"/>
      </w:tblGrid>
      <w:tr w:rsidR="00C94847" w:rsidRPr="00F11B04" w:rsidTr="00B60470">
        <w:trPr>
          <w:cantSplit/>
          <w:trHeight w:val="3230"/>
          <w:jc w:val="center"/>
        </w:trPr>
        <w:tc>
          <w:tcPr>
            <w:tcW w:w="10255" w:type="dxa"/>
          </w:tcPr>
          <w:p w:rsidR="00C94847" w:rsidRDefault="00C94847" w:rsidP="00C94847"/>
          <w:p w:rsidR="00C94847" w:rsidRDefault="00C94847" w:rsidP="00C94847">
            <w:r>
              <w:t>I certify t</w:t>
            </w:r>
            <w:r w:rsidRPr="00511B19">
              <w:t>he related expenditures for the above-referenced project were managed and expended in accordance with all applicable laws</w:t>
            </w:r>
            <w:r>
              <w:t xml:space="preserve"> and</w:t>
            </w:r>
            <w:r w:rsidRPr="00511B19">
              <w:t xml:space="preserve"> regulations, </w:t>
            </w:r>
            <w:r>
              <w:t xml:space="preserve">the terms and conditions of the funding agency and the subaward </w:t>
            </w:r>
            <w:r w:rsidRPr="00511B19">
              <w:t>agreement</w:t>
            </w:r>
            <w:r>
              <w:t xml:space="preserve"> (if applicable) and that</w:t>
            </w:r>
            <w:r w:rsidRPr="00511B19">
              <w:t xml:space="preserve">, </w:t>
            </w:r>
            <w:r>
              <w:t xml:space="preserve">to the best of my knowledge, </w:t>
            </w:r>
            <w:r w:rsidRPr="00F36746">
              <w:t>the expen</w:t>
            </w:r>
            <w:r>
              <w:t>ditures</w:t>
            </w:r>
            <w:r w:rsidRPr="00F36746">
              <w:t xml:space="preserve"> </w:t>
            </w:r>
            <w:r>
              <w:t>were</w:t>
            </w:r>
            <w:r w:rsidRPr="00F36746">
              <w:t xml:space="preserve"> allowable, allocable to the project, and in accordance with the budget</w:t>
            </w:r>
            <w:r>
              <w:t>.</w:t>
            </w:r>
            <w:r w:rsidRPr="00F36746">
              <w:t xml:space="preserve"> </w:t>
            </w:r>
          </w:p>
          <w:p w:rsidR="00C94847" w:rsidRDefault="00C94847" w:rsidP="00C94847"/>
          <w:p w:rsidR="00C94847" w:rsidRPr="00266E94" w:rsidRDefault="00C94847" w:rsidP="00C94847">
            <w:r>
              <w:t>PI</w:t>
            </w:r>
            <w:r w:rsidRPr="00266E94">
              <w:t>’s Signature: ______________________________________________</w:t>
            </w:r>
          </w:p>
          <w:p w:rsidR="00C94847" w:rsidRPr="00266E94" w:rsidRDefault="00C94847" w:rsidP="00C94847"/>
          <w:p w:rsidR="00C94847" w:rsidRPr="00266E94" w:rsidRDefault="00C94847" w:rsidP="00C94847">
            <w:r w:rsidRPr="00266E94">
              <w:t>Print Name:  _______________________________</w:t>
            </w:r>
          </w:p>
          <w:p w:rsidR="00C94847" w:rsidRPr="00266E94" w:rsidRDefault="00C94847" w:rsidP="00C94847"/>
          <w:p w:rsidR="00C94847" w:rsidRPr="00266E94" w:rsidRDefault="00C94847" w:rsidP="00C94847">
            <w:r w:rsidRPr="00266E94">
              <w:t>Date:   ________________</w:t>
            </w:r>
          </w:p>
          <w:p w:rsidR="00C94847" w:rsidRPr="00F11B04" w:rsidRDefault="00C94847" w:rsidP="007F4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1B19" w:rsidRDefault="00511B19" w:rsidP="00F36746"/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10260"/>
      </w:tblGrid>
      <w:tr w:rsidR="008E6C6D" w:rsidTr="00B60470">
        <w:trPr>
          <w:trHeight w:val="58"/>
        </w:trPr>
        <w:tc>
          <w:tcPr>
            <w:tcW w:w="10260" w:type="dxa"/>
          </w:tcPr>
          <w:p w:rsidR="008E6C6D" w:rsidRDefault="008E6C6D" w:rsidP="008E6C6D">
            <w:pPr>
              <w:jc w:val="both"/>
            </w:pPr>
            <w:r>
              <w:t>Effort Reporting Certification (</w:t>
            </w:r>
            <w:r w:rsidR="00870954">
              <w:t>if</w:t>
            </w:r>
            <w:r>
              <w:t xml:space="preserve"> applicable):</w:t>
            </w:r>
          </w:p>
          <w:p w:rsidR="008E6C6D" w:rsidRDefault="008E6C6D" w:rsidP="008E6C6D">
            <w:pPr>
              <w:jc w:val="both"/>
            </w:pPr>
          </w:p>
          <w:p w:rsidR="00B60470" w:rsidRDefault="008E6C6D" w:rsidP="008E6C6D">
            <w:pPr>
              <w:jc w:val="both"/>
            </w:pPr>
            <w:r>
              <w:t>I certify that I committed _____% total effort</w:t>
            </w:r>
            <w:r w:rsidR="00C848BA">
              <w:t xml:space="preserve">, </w:t>
            </w:r>
            <w:r w:rsidR="00B60470">
              <w:t>______</w:t>
            </w:r>
            <w:r w:rsidR="00C848BA">
              <w:t xml:space="preserve"> </w:t>
            </w:r>
            <w:r>
              <w:t xml:space="preserve">summer </w:t>
            </w:r>
            <w:r w:rsidR="00C848BA">
              <w:t>months</w:t>
            </w:r>
            <w:r w:rsidR="00B60470">
              <w:t>,</w:t>
            </w:r>
            <w:r w:rsidR="00C848BA">
              <w:t xml:space="preserve"> </w:t>
            </w:r>
            <w:r>
              <w:t xml:space="preserve">to this research project for the </w:t>
            </w:r>
            <w:r w:rsidR="00B60470">
              <w:t xml:space="preserve">                                                                       </w:t>
            </w:r>
          </w:p>
          <w:p w:rsidR="008E6C6D" w:rsidRDefault="008E6C6D" w:rsidP="008E6C6D">
            <w:pPr>
              <w:jc w:val="both"/>
            </w:pPr>
            <w:r>
              <w:t>reporting period ________ to ________</w:t>
            </w:r>
          </w:p>
          <w:p w:rsidR="008E6C6D" w:rsidRDefault="008E6C6D" w:rsidP="008E6C6D">
            <w:pPr>
              <w:jc w:val="both"/>
            </w:pPr>
          </w:p>
          <w:p w:rsidR="008E6C6D" w:rsidRDefault="008E6C6D" w:rsidP="008E6C6D">
            <w:pPr>
              <w:jc w:val="both"/>
            </w:pPr>
            <w:r>
              <w:t>I certify that I committed _____% total effort</w:t>
            </w:r>
            <w:r w:rsidR="00B60470">
              <w:t>, _______</w:t>
            </w:r>
            <w:r>
              <w:t xml:space="preserve"> academic year </w:t>
            </w:r>
            <w:r w:rsidR="00B60470">
              <w:t xml:space="preserve">months </w:t>
            </w:r>
            <w:r>
              <w:t>to this research project for the reporting period ________ to ________</w:t>
            </w:r>
          </w:p>
          <w:p w:rsidR="008E6C6D" w:rsidRDefault="008E6C6D" w:rsidP="008E6C6D">
            <w:pPr>
              <w:jc w:val="both"/>
            </w:pPr>
          </w:p>
          <w:p w:rsidR="00C848BA" w:rsidRPr="00266E94" w:rsidRDefault="00C848BA" w:rsidP="00C848BA">
            <w:r>
              <w:t>PI</w:t>
            </w:r>
            <w:r w:rsidRPr="00266E94">
              <w:t>’s Signature: ______________________________________________</w:t>
            </w:r>
          </w:p>
          <w:p w:rsidR="00C848BA" w:rsidRDefault="00C848BA" w:rsidP="00C848BA"/>
          <w:p w:rsidR="00C848BA" w:rsidRPr="00266E94" w:rsidRDefault="00C848BA" w:rsidP="00C848BA">
            <w:r w:rsidRPr="00266E94">
              <w:t>Date:   ________________</w:t>
            </w:r>
          </w:p>
          <w:p w:rsidR="008E6C6D" w:rsidRDefault="008E6C6D" w:rsidP="008E6C6D">
            <w:pPr>
              <w:jc w:val="both"/>
            </w:pPr>
          </w:p>
          <w:p w:rsidR="008E6C6D" w:rsidRDefault="008E6C6D" w:rsidP="008E6C6D">
            <w:pPr>
              <w:jc w:val="both"/>
            </w:pPr>
          </w:p>
        </w:tc>
      </w:tr>
    </w:tbl>
    <w:p w:rsidR="007F4FE5" w:rsidRDefault="007F4FE5" w:rsidP="008E6C6D">
      <w:pPr>
        <w:jc w:val="both"/>
      </w:pPr>
    </w:p>
    <w:sectPr w:rsidR="007F4FE5" w:rsidSect="00B60470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12" w:rsidRDefault="00803E12" w:rsidP="00AD50EB">
      <w:r>
        <w:separator/>
      </w:r>
    </w:p>
  </w:endnote>
  <w:endnote w:type="continuationSeparator" w:id="0">
    <w:p w:rsidR="00803E12" w:rsidRDefault="00803E12" w:rsidP="00AD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E4" w:rsidRPr="007A7995" w:rsidRDefault="007A7995" w:rsidP="007A7995">
    <w:pPr>
      <w:pStyle w:val="Footer"/>
      <w:rPr>
        <w:rFonts w:asciiTheme="minorHAnsi" w:hAnsiTheme="minorHAnsi"/>
        <w:sz w:val="18"/>
        <w:szCs w:val="18"/>
      </w:rPr>
    </w:pPr>
    <w:r w:rsidRPr="007A7995">
      <w:rPr>
        <w:rFonts w:asciiTheme="minorHAnsi" w:hAnsiTheme="minorHAnsi"/>
        <w:sz w:val="18"/>
        <w:szCs w:val="18"/>
      </w:rPr>
      <w:t>Franklin &amp; Marshall College</w:t>
    </w:r>
    <w:r w:rsidR="00EC7AE4" w:rsidRPr="007A7995">
      <w:rPr>
        <w:rFonts w:asciiTheme="minorHAnsi" w:hAnsiTheme="minorHAnsi"/>
        <w:sz w:val="18"/>
        <w:szCs w:val="18"/>
      </w:rPr>
      <w:t xml:space="preserve">   </w:t>
    </w:r>
    <w:r w:rsidR="00EC7AE4" w:rsidRPr="007A7995">
      <w:rPr>
        <w:rFonts w:asciiTheme="minorHAnsi" w:hAnsiTheme="minorHAnsi"/>
      </w:rPr>
      <w:t xml:space="preserve">                                                 </w:t>
    </w:r>
    <w:sdt>
      <w:sdtPr>
        <w:rPr>
          <w:rFonts w:asciiTheme="minorHAnsi" w:hAnsiTheme="minorHAnsi"/>
        </w:rPr>
        <w:id w:val="811132311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EC7AE4" w:rsidRPr="007A7995">
          <w:rPr>
            <w:rFonts w:asciiTheme="minorHAnsi" w:hAnsiTheme="minorHAnsi"/>
            <w:sz w:val="18"/>
            <w:szCs w:val="18"/>
          </w:rPr>
          <w:fldChar w:fldCharType="begin"/>
        </w:r>
        <w:r w:rsidR="00EC7AE4" w:rsidRPr="007A7995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="00EC7AE4" w:rsidRPr="007A7995">
          <w:rPr>
            <w:rFonts w:asciiTheme="minorHAnsi" w:hAnsiTheme="minorHAnsi"/>
            <w:sz w:val="18"/>
            <w:szCs w:val="18"/>
          </w:rPr>
          <w:fldChar w:fldCharType="separate"/>
        </w:r>
        <w:r w:rsidR="00145410">
          <w:rPr>
            <w:rFonts w:asciiTheme="minorHAnsi" w:hAnsiTheme="minorHAnsi"/>
            <w:noProof/>
            <w:sz w:val="18"/>
            <w:szCs w:val="18"/>
          </w:rPr>
          <w:t>1</w:t>
        </w:r>
        <w:r w:rsidR="00EC7AE4" w:rsidRPr="007A7995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="00EC7AE4" w:rsidRPr="007A7995">
          <w:rPr>
            <w:rFonts w:asciiTheme="minorHAnsi" w:hAnsiTheme="minorHAnsi"/>
            <w:noProof/>
            <w:sz w:val="18"/>
            <w:szCs w:val="18"/>
          </w:rPr>
          <w:t xml:space="preserve">                                       </w:t>
        </w:r>
        <w:r>
          <w:rPr>
            <w:rFonts w:asciiTheme="minorHAnsi" w:hAnsiTheme="minorHAnsi"/>
            <w:noProof/>
            <w:sz w:val="18"/>
            <w:szCs w:val="18"/>
          </w:rPr>
          <w:t xml:space="preserve">                  </w:t>
        </w:r>
        <w:r w:rsidR="00EC7AE4" w:rsidRPr="007A7995">
          <w:rPr>
            <w:rFonts w:asciiTheme="minorHAnsi" w:hAnsiTheme="minorHAnsi"/>
            <w:noProof/>
            <w:sz w:val="18"/>
            <w:szCs w:val="18"/>
          </w:rPr>
          <w:t xml:space="preserve">    </w:t>
        </w:r>
        <w:r w:rsidR="00352E75" w:rsidRPr="007A7995">
          <w:rPr>
            <w:rFonts w:asciiTheme="minorHAnsi" w:hAnsiTheme="minorHAnsi"/>
            <w:noProof/>
            <w:sz w:val="18"/>
            <w:szCs w:val="18"/>
          </w:rPr>
          <w:t xml:space="preserve"> </w:t>
        </w:r>
        <w:r w:rsidR="00EC7AE4" w:rsidRPr="007A7995">
          <w:rPr>
            <w:rFonts w:asciiTheme="minorHAnsi" w:hAnsiTheme="minorHAnsi"/>
            <w:noProof/>
            <w:sz w:val="18"/>
            <w:szCs w:val="18"/>
          </w:rPr>
          <w:t xml:space="preserve">     </w:t>
        </w:r>
        <w:r w:rsidR="00352E75" w:rsidRPr="007A7995">
          <w:rPr>
            <w:rFonts w:asciiTheme="minorHAnsi" w:hAnsiTheme="minorHAnsi"/>
            <w:noProof/>
            <w:sz w:val="18"/>
            <w:szCs w:val="18"/>
          </w:rPr>
          <w:t>last update</w:t>
        </w:r>
        <w:r w:rsidR="00362945" w:rsidRPr="007A7995">
          <w:rPr>
            <w:rFonts w:asciiTheme="minorHAnsi" w:hAnsiTheme="minorHAnsi"/>
            <w:noProof/>
            <w:sz w:val="18"/>
            <w:szCs w:val="18"/>
          </w:rPr>
          <w:t xml:space="preserve"> </w:t>
        </w:r>
        <w:r w:rsidR="00352E75" w:rsidRPr="007A7995">
          <w:rPr>
            <w:rFonts w:asciiTheme="minorHAnsi" w:hAnsiTheme="minorHAnsi"/>
            <w:noProof/>
            <w:sz w:val="18"/>
            <w:szCs w:val="18"/>
          </w:rPr>
          <w:t>11/9/17 md</w:t>
        </w:r>
      </w:sdtContent>
    </w:sdt>
  </w:p>
  <w:p w:rsidR="00AD50EB" w:rsidRPr="003F6B19" w:rsidRDefault="00352E75">
    <w:pPr>
      <w:pStyle w:val="Footer"/>
      <w:rPr>
        <w:rFonts w:asciiTheme="minorHAnsi" w:hAnsiTheme="minorHAnsi"/>
        <w:noProof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tab/>
    </w:r>
    <w:r w:rsidR="007A7995">
      <w:rPr>
        <w:rFonts w:asciiTheme="minorHAnsi" w:hAnsiTheme="minorHAnsi"/>
        <w:noProof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12" w:rsidRDefault="00803E12" w:rsidP="00AD50EB">
      <w:r>
        <w:separator/>
      </w:r>
    </w:p>
  </w:footnote>
  <w:footnote w:type="continuationSeparator" w:id="0">
    <w:p w:rsidR="00803E12" w:rsidRDefault="00803E12" w:rsidP="00AD5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36" w:rsidRDefault="00EE7F36" w:rsidP="00AD50EB">
    <w:pPr>
      <w:jc w:val="center"/>
      <w:rPr>
        <w:rFonts w:asciiTheme="minorHAnsi" w:hAnsiTheme="minorHAnsi"/>
        <w:b/>
        <w:caps/>
      </w:rPr>
    </w:pPr>
  </w:p>
  <w:p w:rsidR="00EE7F36" w:rsidRDefault="00EE7F36" w:rsidP="00AD50EB">
    <w:pPr>
      <w:jc w:val="center"/>
      <w:rPr>
        <w:rFonts w:asciiTheme="minorHAnsi" w:hAnsiTheme="minorHAnsi"/>
        <w:b/>
        <w:caps/>
      </w:rPr>
    </w:pPr>
    <w:r w:rsidRPr="00EE7F36">
      <w:rPr>
        <w:rFonts w:asciiTheme="minorHAnsi" w:hAnsiTheme="minorHAnsi"/>
        <w:b/>
        <w:caps/>
      </w:rPr>
      <w:t>Franklin &amp; Marshall College</w:t>
    </w:r>
  </w:p>
  <w:p w:rsidR="00AD50EB" w:rsidRPr="004D05FB" w:rsidRDefault="00AD50EB" w:rsidP="00AD50EB">
    <w:pPr>
      <w:jc w:val="center"/>
      <w:rPr>
        <w:rFonts w:asciiTheme="minorHAnsi" w:hAnsiTheme="minorHAnsi"/>
        <w:b/>
        <w:caps/>
      </w:rPr>
    </w:pPr>
    <w:r>
      <w:rPr>
        <w:rFonts w:asciiTheme="minorHAnsi" w:hAnsiTheme="minorHAnsi"/>
        <w:b/>
        <w:caps/>
      </w:rPr>
      <w:t>Mid-Year Program Check In</w:t>
    </w:r>
  </w:p>
  <w:p w:rsidR="00AD50EB" w:rsidRPr="007A7995" w:rsidRDefault="00AD50EB" w:rsidP="00AD50EB">
    <w:pPr>
      <w:jc w:val="center"/>
      <w:rPr>
        <w:rFonts w:asciiTheme="minorHAnsi" w:hAnsiTheme="minorHAnsi"/>
        <w:smallCaps/>
        <w:sz w:val="18"/>
        <w:szCs w:val="18"/>
      </w:rPr>
    </w:pPr>
    <w:r w:rsidRPr="004D05FB">
      <w:rPr>
        <w:rFonts w:asciiTheme="minorHAnsi" w:hAnsiTheme="minorHAnsi"/>
        <w:smallCaps/>
      </w:rPr>
      <w:t>Fa</w:t>
    </w:r>
    <w:r w:rsidRPr="007A7995">
      <w:rPr>
        <w:rFonts w:asciiTheme="minorHAnsi" w:hAnsiTheme="minorHAnsi"/>
        <w:smallCaps/>
        <w:sz w:val="18"/>
        <w:szCs w:val="18"/>
      </w:rPr>
      <w:t xml:space="preserve">culty Member &amp; Staff Review for </w:t>
    </w:r>
    <w:r w:rsidRPr="007A7995">
      <w:rPr>
        <w:rFonts w:asciiTheme="minorHAnsi" w:hAnsiTheme="minorHAnsi"/>
        <w:smallCaps/>
        <w:sz w:val="18"/>
        <w:szCs w:val="18"/>
        <w:u w:val="single"/>
      </w:rPr>
      <w:t>Existing</w:t>
    </w:r>
    <w:r w:rsidRPr="007A7995">
      <w:rPr>
        <w:rFonts w:asciiTheme="minorHAnsi" w:hAnsiTheme="minorHAnsi"/>
        <w:smallCaps/>
        <w:sz w:val="18"/>
        <w:szCs w:val="18"/>
      </w:rPr>
      <w:t xml:space="preserve"> Awards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D751D"/>
    <w:multiLevelType w:val="hybridMultilevel"/>
    <w:tmpl w:val="42C8509A"/>
    <w:lvl w:ilvl="0" w:tplc="DF8CA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F6F2A"/>
    <w:multiLevelType w:val="hybridMultilevel"/>
    <w:tmpl w:val="B076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86ED2A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EB"/>
    <w:rsid w:val="000161E0"/>
    <w:rsid w:val="00081807"/>
    <w:rsid w:val="0011266F"/>
    <w:rsid w:val="00124BB1"/>
    <w:rsid w:val="00145410"/>
    <w:rsid w:val="0015493B"/>
    <w:rsid w:val="00165168"/>
    <w:rsid w:val="00173E4B"/>
    <w:rsid w:val="00266E94"/>
    <w:rsid w:val="0029340E"/>
    <w:rsid w:val="002B3B42"/>
    <w:rsid w:val="002C13C6"/>
    <w:rsid w:val="0032435D"/>
    <w:rsid w:val="00352E75"/>
    <w:rsid w:val="00362945"/>
    <w:rsid w:val="003734F9"/>
    <w:rsid w:val="00381CBA"/>
    <w:rsid w:val="003F2F6D"/>
    <w:rsid w:val="003F6B19"/>
    <w:rsid w:val="0041146F"/>
    <w:rsid w:val="004B7BEF"/>
    <w:rsid w:val="00511B19"/>
    <w:rsid w:val="0059033B"/>
    <w:rsid w:val="0059463A"/>
    <w:rsid w:val="00605DB0"/>
    <w:rsid w:val="00615808"/>
    <w:rsid w:val="00642847"/>
    <w:rsid w:val="006855A6"/>
    <w:rsid w:val="006A631C"/>
    <w:rsid w:val="006C7CDC"/>
    <w:rsid w:val="006E2749"/>
    <w:rsid w:val="006F7CBE"/>
    <w:rsid w:val="007A34FE"/>
    <w:rsid w:val="007A7995"/>
    <w:rsid w:val="007B4FD7"/>
    <w:rsid w:val="007C390B"/>
    <w:rsid w:val="007F2FDE"/>
    <w:rsid w:val="007F4FE5"/>
    <w:rsid w:val="00803E12"/>
    <w:rsid w:val="00870954"/>
    <w:rsid w:val="008B7259"/>
    <w:rsid w:val="008E6C6D"/>
    <w:rsid w:val="008F56D4"/>
    <w:rsid w:val="009130D0"/>
    <w:rsid w:val="009B22A9"/>
    <w:rsid w:val="009F6413"/>
    <w:rsid w:val="00A237A2"/>
    <w:rsid w:val="00A65F41"/>
    <w:rsid w:val="00A768AC"/>
    <w:rsid w:val="00AC7A99"/>
    <w:rsid w:val="00AD50EB"/>
    <w:rsid w:val="00AD7985"/>
    <w:rsid w:val="00AF3508"/>
    <w:rsid w:val="00B03B86"/>
    <w:rsid w:val="00B34C57"/>
    <w:rsid w:val="00B60470"/>
    <w:rsid w:val="00B63260"/>
    <w:rsid w:val="00B64F18"/>
    <w:rsid w:val="00C645D8"/>
    <w:rsid w:val="00C848BA"/>
    <w:rsid w:val="00C94847"/>
    <w:rsid w:val="00CA385F"/>
    <w:rsid w:val="00CD743F"/>
    <w:rsid w:val="00DD40E7"/>
    <w:rsid w:val="00EC7AE4"/>
    <w:rsid w:val="00EE7F36"/>
    <w:rsid w:val="00F36746"/>
    <w:rsid w:val="00F94C6B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61225D-618C-4E25-9E7E-4B9E9AA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E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0EB"/>
    <w:pPr>
      <w:ind w:left="720"/>
      <w:contextualSpacing/>
    </w:pPr>
  </w:style>
  <w:style w:type="table" w:styleId="TableGrid">
    <w:name w:val="Table Grid"/>
    <w:basedOn w:val="TableNormal"/>
    <w:uiPriority w:val="59"/>
    <w:rsid w:val="00AD50E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0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D5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0EB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59033B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B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F6B1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93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elling@fand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&amp; Marshall College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Dellinger</dc:creator>
  <cp:keywords/>
  <dc:description/>
  <cp:lastModifiedBy>Amy M. Cuhel-Schuckers</cp:lastModifiedBy>
  <cp:revision>2</cp:revision>
  <cp:lastPrinted>2017-01-13T18:27:00Z</cp:lastPrinted>
  <dcterms:created xsi:type="dcterms:W3CDTF">2017-12-11T20:19:00Z</dcterms:created>
  <dcterms:modified xsi:type="dcterms:W3CDTF">2017-12-11T20:19:00Z</dcterms:modified>
</cp:coreProperties>
</file>