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D40F3" w14:textId="0E0DE073" w:rsidR="00E13E2A" w:rsidRPr="00373AA7" w:rsidRDefault="0083653F" w:rsidP="008853B1">
      <w:pPr>
        <w:pStyle w:val="Heading1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OSR Tasks and Responsibilities</w:t>
      </w:r>
    </w:p>
    <w:p w14:paraId="2B95178A" w14:textId="1167B952" w:rsidR="00F04576" w:rsidRPr="00373AA7" w:rsidRDefault="00F04576" w:rsidP="002C26D3">
      <w:pPr>
        <w:pStyle w:val="Heading1"/>
        <w:numPr>
          <w:ilvl w:val="0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General Research Administration Activities and Support</w:t>
      </w:r>
    </w:p>
    <w:p w14:paraId="37E3AB88" w14:textId="71EC4D8B" w:rsidR="00B22B9A" w:rsidRPr="00373AA7" w:rsidRDefault="00B22B9A" w:rsidP="002C26D3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Policy</w:t>
      </w:r>
    </w:p>
    <w:p w14:paraId="343845B7" w14:textId="43A141A0" w:rsidR="00B22B9A" w:rsidRPr="00373AA7" w:rsidRDefault="00B22B9A" w:rsidP="002C26D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Review, interpret</w:t>
      </w:r>
      <w:r w:rsidR="004404A8">
        <w:rPr>
          <w:rFonts w:ascii="Arial" w:hAnsi="Arial"/>
          <w:b w:val="0"/>
          <w:sz w:val="22"/>
          <w:szCs w:val="22"/>
        </w:rPr>
        <w:t>,</w:t>
      </w:r>
      <w:bookmarkStart w:id="0" w:name="_GoBack"/>
      <w:bookmarkEnd w:id="0"/>
      <w:r w:rsidRPr="00373AA7">
        <w:rPr>
          <w:rFonts w:ascii="Arial" w:hAnsi="Arial"/>
          <w:b w:val="0"/>
          <w:sz w:val="22"/>
          <w:szCs w:val="22"/>
        </w:rPr>
        <w:t xml:space="preserve"> and disseminate policies from federal and non-federal funding and regulatory agencies (within area of authority</w:t>
      </w:r>
      <w:r w:rsidR="002C26D3" w:rsidRPr="00373AA7">
        <w:rPr>
          <w:rFonts w:ascii="Arial" w:hAnsi="Arial"/>
          <w:b w:val="0"/>
          <w:sz w:val="22"/>
          <w:szCs w:val="22"/>
        </w:rPr>
        <w:t>)</w:t>
      </w:r>
    </w:p>
    <w:p w14:paraId="700F1836" w14:textId="73754F38" w:rsidR="00B22B9A" w:rsidRPr="00373AA7" w:rsidRDefault="00B22B9A" w:rsidP="002C26D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Keep current with policies related to compliance activities and assess effect on the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</w:p>
    <w:p w14:paraId="7E10ECBB" w14:textId="4535D65F" w:rsidR="00B22B9A" w:rsidRPr="00852EB5" w:rsidRDefault="00B22B9A" w:rsidP="00852EB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Establish pol</w:t>
      </w:r>
      <w:r w:rsidR="00852EB5">
        <w:rPr>
          <w:rFonts w:ascii="Arial" w:hAnsi="Arial"/>
          <w:b w:val="0"/>
          <w:sz w:val="22"/>
          <w:szCs w:val="22"/>
        </w:rPr>
        <w:t>icies (within area of authority)</w:t>
      </w:r>
    </w:p>
    <w:p w14:paraId="744C7E08" w14:textId="5277E43E" w:rsidR="00B22B9A" w:rsidRPr="00373AA7" w:rsidRDefault="00B22B9A" w:rsidP="002C26D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Interpret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policies related to grants and contracts</w:t>
      </w:r>
    </w:p>
    <w:p w14:paraId="7FC35570" w14:textId="2B6DE411" w:rsidR="00B22B9A" w:rsidRPr="00373AA7" w:rsidRDefault="00B22B9A" w:rsidP="002C26D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Develop standard procedures for research processes</w:t>
      </w:r>
    </w:p>
    <w:p w14:paraId="74D44AD4" w14:textId="1D21805F" w:rsidR="00B22B9A" w:rsidRPr="00373AA7" w:rsidRDefault="00B22B9A" w:rsidP="002C26D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Communicate policies and their effect on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</w:p>
    <w:p w14:paraId="19289EF9" w14:textId="0F1D84C2" w:rsidR="00B22B9A" w:rsidRPr="00373AA7" w:rsidRDefault="00B22B9A" w:rsidP="002C26D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Implement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policies related to grants and contracts</w:t>
      </w:r>
    </w:p>
    <w:p w14:paraId="5E301A29" w14:textId="7FA3F065" w:rsidR="00B22B9A" w:rsidRPr="00373AA7" w:rsidRDefault="00B22B9A" w:rsidP="002C26D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Monitor adherence to policies</w:t>
      </w:r>
    </w:p>
    <w:p w14:paraId="30C88B75" w14:textId="48025955" w:rsidR="00B22B9A" w:rsidRPr="00373AA7" w:rsidRDefault="00B22B9A" w:rsidP="002C26D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Enforce adherence to policies</w:t>
      </w:r>
    </w:p>
    <w:p w14:paraId="0CEB03CF" w14:textId="213FB038" w:rsidR="00B22B9A" w:rsidRPr="00373AA7" w:rsidRDefault="00B22B9A" w:rsidP="002C26D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Identify issues across all topics for which guidance is necessary</w:t>
      </w:r>
    </w:p>
    <w:p w14:paraId="6277699E" w14:textId="77777777" w:rsidR="00B22B9A" w:rsidRPr="00373AA7" w:rsidRDefault="00B22B9A" w:rsidP="001C2593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Training and Education</w:t>
      </w:r>
    </w:p>
    <w:p w14:paraId="5E8E5541" w14:textId="26D9E6FA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Identify regulatory and/or policy issues for which training and education are required </w:t>
      </w:r>
    </w:p>
    <w:p w14:paraId="3E040565" w14:textId="6C569768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Coordinate training and education related to research and research support activities</w:t>
      </w:r>
    </w:p>
    <w:p w14:paraId="127E304C" w14:textId="256CD707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Determine appropriate audience for training and education (role</w:t>
      </w:r>
      <w:r w:rsidR="00AA2389" w:rsidRPr="00373AA7">
        <w:rPr>
          <w:rFonts w:ascii="Arial" w:hAnsi="Arial"/>
          <w:b w:val="0"/>
          <w:sz w:val="22"/>
          <w:szCs w:val="22"/>
        </w:rPr>
        <w:t>s</w:t>
      </w:r>
      <w:r w:rsidRPr="00373AA7">
        <w:rPr>
          <w:rFonts w:ascii="Arial" w:hAnsi="Arial"/>
          <w:b w:val="0"/>
          <w:sz w:val="22"/>
          <w:szCs w:val="22"/>
        </w:rPr>
        <w:t>)</w:t>
      </w:r>
    </w:p>
    <w:p w14:paraId="0A46F805" w14:textId="7FF76ABE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Determine appropriate individuals in need of training/education</w:t>
      </w:r>
    </w:p>
    <w:p w14:paraId="5132FDE1" w14:textId="5719EEFD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Determine appropriate medium/method for training and education</w:t>
      </w:r>
    </w:p>
    <w:p w14:paraId="648762E7" w14:textId="1A57156F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Schedule and deliver training and education</w:t>
      </w:r>
    </w:p>
    <w:p w14:paraId="2F5527B1" w14:textId="489DE917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Communicate need for and importance of training and education to research community</w:t>
      </w:r>
    </w:p>
    <w:p w14:paraId="3A58BB9F" w14:textId="4E5F5945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Prepare content for training and education</w:t>
      </w:r>
    </w:p>
    <w:p w14:paraId="67F8663A" w14:textId="32E51AE2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Identify and prepare instructors ("train the trainer") and determine appropriate complement of subject matter experts for training and education</w:t>
      </w:r>
    </w:p>
    <w:p w14:paraId="717B1147" w14:textId="6A1377F9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Establish and administer feedback process and effectiveness measures related to training and education</w:t>
      </w:r>
    </w:p>
    <w:p w14:paraId="71B1F8A3" w14:textId="77777777" w:rsidR="00B22B9A" w:rsidRPr="00373AA7" w:rsidRDefault="00B22B9A" w:rsidP="001C2593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Compliance - General</w:t>
      </w:r>
    </w:p>
    <w:p w14:paraId="33BD6DF7" w14:textId="53832C60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Develop and implement a comprehensive research compliance program</w:t>
      </w:r>
    </w:p>
    <w:p w14:paraId="1E6583BE" w14:textId="3E79BE9E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Conduct research compliance risk assessment</w:t>
      </w:r>
    </w:p>
    <w:p w14:paraId="7376CA11" w14:textId="14775A43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Disseminate compliance information and new regulations to the research community</w:t>
      </w:r>
    </w:p>
    <w:p w14:paraId="5912AD3F" w14:textId="012C3D6D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Serve as advisor to research community on key compliance topics</w:t>
      </w:r>
    </w:p>
    <w:p w14:paraId="0B7FC288" w14:textId="07AA1E1C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Comply with federal, state, other sponsors, and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policies and regulations governing research and sponsored programs</w:t>
      </w:r>
    </w:p>
    <w:p w14:paraId="4586090B" w14:textId="01DCC4DE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Certify and monitor compliance</w:t>
      </w:r>
    </w:p>
    <w:p w14:paraId="41893166" w14:textId="7D569105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Determine appropriate responses to incidents of non-compliance</w:t>
      </w:r>
    </w:p>
    <w:p w14:paraId="2C779C10" w14:textId="7EC916D5" w:rsidR="00B22B9A" w:rsidRPr="00373AA7" w:rsidRDefault="00B22B9A" w:rsidP="001C259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Act as liaison with federal regulatory agencies during external compliance reviews</w:t>
      </w:r>
    </w:p>
    <w:p w14:paraId="2E3EE397" w14:textId="77777777" w:rsidR="00B22B9A" w:rsidRPr="00373AA7" w:rsidRDefault="00B22B9A" w:rsidP="00546DD3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Cost Reimbursement</w:t>
      </w:r>
    </w:p>
    <w:p w14:paraId="55CA2A0D" w14:textId="5D525CFB" w:rsidR="00B22B9A" w:rsidRPr="00373AA7" w:rsidRDefault="00B22B9A" w:rsidP="00546DD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Communicate F&amp;A </w:t>
      </w:r>
      <w:r w:rsidR="004C60C3" w:rsidRPr="00373AA7">
        <w:rPr>
          <w:rFonts w:ascii="Arial" w:hAnsi="Arial"/>
          <w:b w:val="0"/>
          <w:sz w:val="22"/>
          <w:szCs w:val="22"/>
        </w:rPr>
        <w:t xml:space="preserve">and fringe benefit </w:t>
      </w:r>
      <w:r w:rsidRPr="00373AA7">
        <w:rPr>
          <w:rFonts w:ascii="Arial" w:hAnsi="Arial"/>
          <w:b w:val="0"/>
          <w:sz w:val="22"/>
          <w:szCs w:val="22"/>
        </w:rPr>
        <w:t xml:space="preserve">rate to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personnel</w:t>
      </w:r>
    </w:p>
    <w:p w14:paraId="55B0038D" w14:textId="77777777" w:rsidR="00B22B9A" w:rsidRPr="00373AA7" w:rsidRDefault="00B22B9A" w:rsidP="00546DD3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Pre-Proposal Support</w:t>
      </w:r>
    </w:p>
    <w:p w14:paraId="79B0AEDC" w14:textId="287DF4AB" w:rsidR="00B22B9A" w:rsidRPr="00373AA7" w:rsidRDefault="00B22B9A" w:rsidP="00546DD3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Identify funding opportunities</w:t>
      </w:r>
    </w:p>
    <w:p w14:paraId="34C73241" w14:textId="7C3B84E9" w:rsidR="00B22B9A" w:rsidRPr="00373AA7" w:rsidRDefault="00B22B9A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Provide funding opportunity search engines on OSR website</w:t>
      </w:r>
    </w:p>
    <w:p w14:paraId="20CEA135" w14:textId="7865A9C1" w:rsidR="00B22B9A" w:rsidRPr="00373AA7" w:rsidRDefault="00B22B9A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Provide reports to administrators for tracking funding trends</w:t>
      </w:r>
    </w:p>
    <w:p w14:paraId="1F172BD0" w14:textId="5D5D147B" w:rsidR="00B22B9A" w:rsidRPr="00373AA7" w:rsidRDefault="00B22B9A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Act as liaison with granting agencies, facilitating proposal development and promoting interaction (for large multi-disciplinary research opportunities)</w:t>
      </w:r>
    </w:p>
    <w:p w14:paraId="0FE0D12D" w14:textId="473FC652" w:rsidR="00B22B9A" w:rsidRPr="00373AA7" w:rsidRDefault="00B22B9A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Work with the Congressional delegation to promote the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>'s areas of priority for funding</w:t>
      </w:r>
    </w:p>
    <w:p w14:paraId="6BC28A42" w14:textId="0EE6A13F" w:rsidR="00B22B9A" w:rsidRPr="00373AA7" w:rsidRDefault="00B22B9A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Foster new multidisciplinary research initiatives</w:t>
      </w:r>
    </w:p>
    <w:p w14:paraId="52C41CE4" w14:textId="553DDE20" w:rsidR="00B22B9A" w:rsidRPr="00373AA7" w:rsidRDefault="00B22B9A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Maintain database of proposal submissions and awards and provide information to Schools</w:t>
      </w:r>
    </w:p>
    <w:p w14:paraId="2D53E8BE" w14:textId="4C425D1C" w:rsidR="00B22B9A" w:rsidRDefault="00B22B9A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Assist with implementation of sponsor electronic grant processing systems such as Fastlane</w:t>
      </w:r>
    </w:p>
    <w:p w14:paraId="184338F7" w14:textId="77777777" w:rsidR="00455764" w:rsidRPr="00373AA7" w:rsidRDefault="00455764" w:rsidP="00455764">
      <w:pPr>
        <w:pStyle w:val="Heading1"/>
        <w:numPr>
          <w:ilvl w:val="0"/>
          <w:numId w:val="0"/>
        </w:numPr>
        <w:ind w:left="1080"/>
        <w:rPr>
          <w:rFonts w:ascii="Arial" w:hAnsi="Arial"/>
          <w:b w:val="0"/>
          <w:sz w:val="22"/>
          <w:szCs w:val="22"/>
        </w:rPr>
      </w:pPr>
    </w:p>
    <w:p w14:paraId="4DB775CD" w14:textId="507C49F0" w:rsidR="00F04576" w:rsidRPr="00373AA7" w:rsidRDefault="00F04576" w:rsidP="005E2A5B">
      <w:pPr>
        <w:pStyle w:val="Heading1"/>
        <w:numPr>
          <w:ilvl w:val="0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Proposal Development and Budgeting</w:t>
      </w:r>
    </w:p>
    <w:p w14:paraId="726AA621" w14:textId="77777777" w:rsidR="00FA37F8" w:rsidRPr="00373AA7" w:rsidRDefault="00FA37F8" w:rsidP="005E2A5B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General</w:t>
      </w:r>
    </w:p>
    <w:p w14:paraId="060072DD" w14:textId="05651944" w:rsidR="00FA37F8" w:rsidRPr="00373AA7" w:rsidRDefault="00FA37F8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Identify and communicate required training courses for PI to be eligible to submit proposal</w:t>
      </w:r>
    </w:p>
    <w:p w14:paraId="2FDDA805" w14:textId="2E2D89CC" w:rsidR="00FA37F8" w:rsidRPr="00373AA7" w:rsidRDefault="00FA37F8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Attend the required training courses prior to submitting application for funding</w:t>
      </w:r>
    </w:p>
    <w:p w14:paraId="718F4399" w14:textId="0C2DDA56" w:rsidR="00FA37F8" w:rsidRPr="00852EB5" w:rsidRDefault="00FA37F8" w:rsidP="00852EB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Provide template proposal</w:t>
      </w:r>
      <w:r w:rsidR="00852EB5">
        <w:rPr>
          <w:rFonts w:ascii="Arial" w:hAnsi="Arial"/>
          <w:b w:val="0"/>
          <w:sz w:val="22"/>
          <w:szCs w:val="22"/>
        </w:rPr>
        <w:t xml:space="preserve"> forms and application materials</w:t>
      </w:r>
    </w:p>
    <w:p w14:paraId="6BD2906E" w14:textId="1F5DDEB1" w:rsidR="00FA37F8" w:rsidRPr="00373AA7" w:rsidRDefault="00FA37F8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Verify that there is some level of effort included in proposal per regulations</w:t>
      </w:r>
    </w:p>
    <w:p w14:paraId="06D5C5BA" w14:textId="0C188CC9" w:rsidR="00FA37F8" w:rsidRPr="00373AA7" w:rsidRDefault="00FA37F8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and agree to proposal or application terms and conditions, as well as agency rules and regulations</w:t>
      </w:r>
    </w:p>
    <w:p w14:paraId="32AE7807" w14:textId="79A6CE0C" w:rsidR="00FA37F8" w:rsidRPr="00373AA7" w:rsidRDefault="00FA37F8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Confirm that the entire proposal meets administrative requirements outlined in the application instructions</w:t>
      </w:r>
    </w:p>
    <w:p w14:paraId="3284EA0B" w14:textId="505684C1" w:rsidR="00FA37F8" w:rsidRPr="00373AA7" w:rsidRDefault="00FA37F8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Ensure applicant has attended required training courses</w:t>
      </w:r>
      <w:r w:rsidR="00852EB5">
        <w:rPr>
          <w:rFonts w:ascii="Arial" w:hAnsi="Arial"/>
          <w:b w:val="0"/>
          <w:sz w:val="22"/>
          <w:szCs w:val="22"/>
        </w:rPr>
        <w:t xml:space="preserve"> (e.g., RCR)</w:t>
      </w:r>
    </w:p>
    <w:p w14:paraId="1AFF8795" w14:textId="54378D40" w:rsidR="00FA37F8" w:rsidRPr="00373AA7" w:rsidRDefault="00FA37F8" w:rsidP="005E2A5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Ensure applicant is eligible to be a principal investigator</w:t>
      </w:r>
    </w:p>
    <w:p w14:paraId="728C1E83" w14:textId="50B2D01E" w:rsidR="00FA37F8" w:rsidRPr="00373AA7" w:rsidRDefault="00FA37F8" w:rsidP="005E2A5B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Technical Proposal</w:t>
      </w:r>
    </w:p>
    <w:p w14:paraId="4129E874" w14:textId="7DDF1C02" w:rsidR="00FA37F8" w:rsidRPr="00852EB5" w:rsidRDefault="00FA37F8" w:rsidP="00852EB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Identify need for subcontracts and obtain their technical proposal and contact information</w:t>
      </w:r>
    </w:p>
    <w:p w14:paraId="6CDCF889" w14:textId="2F688910" w:rsidR="00FA37F8" w:rsidRPr="00373AA7" w:rsidRDefault="00852EB5" w:rsidP="00D113D0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Assist with identification of </w:t>
      </w:r>
      <w:r w:rsidR="00FA37F8" w:rsidRPr="00373AA7">
        <w:rPr>
          <w:rFonts w:ascii="Arial" w:hAnsi="Arial"/>
          <w:b w:val="0"/>
          <w:sz w:val="22"/>
          <w:szCs w:val="22"/>
        </w:rPr>
        <w:t>current and pending support [Other Support], as it exists at time of proposal</w:t>
      </w:r>
    </w:p>
    <w:p w14:paraId="00843CBD" w14:textId="77777777" w:rsidR="00FA37F8" w:rsidRPr="00373AA7" w:rsidRDefault="00FA37F8" w:rsidP="00303A40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Proposal Budget</w:t>
      </w:r>
    </w:p>
    <w:p w14:paraId="3D852685" w14:textId="4A710C50" w:rsidR="00FA37F8" w:rsidRPr="00373AA7" w:rsidRDefault="00FA37F8" w:rsidP="00433F1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Prepare proposal budget commensurate with sponsor and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policies</w:t>
      </w:r>
    </w:p>
    <w:p w14:paraId="65FF7B08" w14:textId="4C3A5AC4" w:rsidR="00FA37F8" w:rsidRPr="00373AA7" w:rsidRDefault="00FA37F8" w:rsidP="00433F1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Request a facilities and admin. </w:t>
      </w:r>
      <w:proofErr w:type="gramStart"/>
      <w:r w:rsidRPr="00373AA7">
        <w:rPr>
          <w:rFonts w:ascii="Arial" w:hAnsi="Arial"/>
          <w:b w:val="0"/>
          <w:sz w:val="22"/>
          <w:szCs w:val="22"/>
        </w:rPr>
        <w:t>cost</w:t>
      </w:r>
      <w:proofErr w:type="gramEnd"/>
      <w:r w:rsidRPr="00373AA7">
        <w:rPr>
          <w:rFonts w:ascii="Arial" w:hAnsi="Arial"/>
          <w:b w:val="0"/>
          <w:sz w:val="22"/>
          <w:szCs w:val="22"/>
        </w:rPr>
        <w:t xml:space="preserve"> waiver</w:t>
      </w:r>
      <w:r w:rsidR="00852EB5">
        <w:rPr>
          <w:rFonts w:ascii="Arial" w:hAnsi="Arial"/>
          <w:b w:val="0"/>
          <w:sz w:val="22"/>
          <w:szCs w:val="22"/>
        </w:rPr>
        <w:t xml:space="preserve"> request</w:t>
      </w:r>
      <w:r w:rsidRPr="00373AA7">
        <w:rPr>
          <w:rFonts w:ascii="Arial" w:hAnsi="Arial"/>
          <w:b w:val="0"/>
          <w:sz w:val="22"/>
          <w:szCs w:val="22"/>
        </w:rPr>
        <w:t>, if appropriate</w:t>
      </w:r>
    </w:p>
    <w:p w14:paraId="6F5DBC34" w14:textId="20D60AB1" w:rsidR="00FA37F8" w:rsidRPr="00373AA7" w:rsidRDefault="00FA37F8" w:rsidP="00433F1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Provide help as needed to PIs and others on preparation of budgets and other forms</w:t>
      </w:r>
    </w:p>
    <w:p w14:paraId="2756CA58" w14:textId="7EF41B8F" w:rsidR="00FA37F8" w:rsidRPr="00373AA7" w:rsidRDefault="00FA37F8" w:rsidP="00433F1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Identify in-kind contributions according to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policy</w:t>
      </w:r>
    </w:p>
    <w:p w14:paraId="7E72F31A" w14:textId="47366B59" w:rsidR="00FA37F8" w:rsidRPr="00373AA7" w:rsidRDefault="00FA37F8" w:rsidP="00433F1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Document all matching funds (in-kind or cash)</w:t>
      </w:r>
    </w:p>
    <w:p w14:paraId="2B48345C" w14:textId="08B56841" w:rsidR="00FA37F8" w:rsidRPr="00373AA7" w:rsidRDefault="00FA37F8" w:rsidP="00433F1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Identify and evaluate issues related to program income</w:t>
      </w:r>
    </w:p>
    <w:p w14:paraId="59501224" w14:textId="7DDAF411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Verify budget items are in accordance with </w:t>
      </w:r>
      <w:r w:rsidR="00852EB5">
        <w:rPr>
          <w:rFonts w:ascii="Arial" w:hAnsi="Arial"/>
          <w:b w:val="0"/>
          <w:sz w:val="22"/>
          <w:szCs w:val="22"/>
        </w:rPr>
        <w:t>Uniform Guidance</w:t>
      </w:r>
      <w:r w:rsidRPr="00373AA7">
        <w:rPr>
          <w:rFonts w:ascii="Arial" w:hAnsi="Arial"/>
          <w:b w:val="0"/>
          <w:sz w:val="22"/>
          <w:szCs w:val="22"/>
        </w:rPr>
        <w:t xml:space="preserve"> (which also includes cost accounting standards</w:t>
      </w:r>
      <w:r w:rsidR="00852EB5">
        <w:rPr>
          <w:rFonts w:ascii="Arial" w:hAnsi="Arial"/>
          <w:b w:val="0"/>
          <w:sz w:val="22"/>
          <w:szCs w:val="22"/>
        </w:rPr>
        <w:t>)</w:t>
      </w:r>
    </w:p>
    <w:p w14:paraId="0FF8536F" w14:textId="77777777" w:rsidR="003F052A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Prepare small business subcontracting plan for contracts over $500K</w:t>
      </w:r>
    </w:p>
    <w:p w14:paraId="6D0EC8D9" w14:textId="61260F45" w:rsidR="00FA37F8" w:rsidRPr="00373AA7" w:rsidRDefault="00FA37F8" w:rsidP="003F052A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Transfer of Awards to </w:t>
      </w:r>
      <w:r w:rsidR="00852EB5">
        <w:rPr>
          <w:rFonts w:ascii="Arial" w:hAnsi="Arial"/>
          <w:b w:val="0"/>
          <w:sz w:val="22"/>
          <w:szCs w:val="22"/>
        </w:rPr>
        <w:t>Institution</w:t>
      </w:r>
    </w:p>
    <w:p w14:paraId="51AED9BA" w14:textId="1BB2F80F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Communicate PI's plan to transfer grant to sponsor</w:t>
      </w:r>
    </w:p>
    <w:p w14:paraId="78D270FA" w14:textId="20214AEF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Communicate PI's plan to transfer </w:t>
      </w:r>
      <w:r w:rsidR="00640F44" w:rsidRPr="00373AA7">
        <w:rPr>
          <w:rFonts w:ascii="Arial" w:hAnsi="Arial"/>
          <w:b w:val="0"/>
          <w:sz w:val="22"/>
          <w:szCs w:val="22"/>
        </w:rPr>
        <w:t>grant to relinquishing institu</w:t>
      </w:r>
      <w:r w:rsidRPr="00373AA7">
        <w:rPr>
          <w:rFonts w:ascii="Arial" w:hAnsi="Arial"/>
          <w:b w:val="0"/>
          <w:sz w:val="22"/>
          <w:szCs w:val="22"/>
        </w:rPr>
        <w:t>tion's sponsored research office</w:t>
      </w:r>
    </w:p>
    <w:p w14:paraId="5E1CAB52" w14:textId="71CE0D3D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Contact department research administrator to determine status of appointment and grant transfer, and to discuss strategy to transfer grant</w:t>
      </w:r>
    </w:p>
    <w:p w14:paraId="7167CC75" w14:textId="457EFE3A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Discuss with incoming PI an overview of transfer process and roles and responsibilities of both re</w:t>
      </w:r>
      <w:r w:rsidR="00852EB5">
        <w:rPr>
          <w:rFonts w:ascii="Arial" w:hAnsi="Arial"/>
          <w:b w:val="0"/>
          <w:sz w:val="22"/>
          <w:szCs w:val="22"/>
        </w:rPr>
        <w:t>linquishing institution and new institution</w:t>
      </w:r>
    </w:p>
    <w:p w14:paraId="60662E4C" w14:textId="5C75A57F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Establish contact with relinquishing institution's Office for Sponsored Research and department</w:t>
      </w:r>
    </w:p>
    <w:p w14:paraId="0E47486E" w14:textId="7F30BEC6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Obtain copy of relinquishing institution's relinquishing statement and related documents</w:t>
      </w:r>
    </w:p>
    <w:p w14:paraId="22D75540" w14:textId="7651300A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Prepare transfer application</w:t>
      </w:r>
      <w:r w:rsidR="00852EB5">
        <w:rPr>
          <w:rFonts w:ascii="Arial" w:hAnsi="Arial"/>
          <w:b w:val="0"/>
          <w:sz w:val="22"/>
          <w:szCs w:val="22"/>
        </w:rPr>
        <w:t xml:space="preserve"> with incoming PI</w:t>
      </w:r>
    </w:p>
    <w:p w14:paraId="7376EBC6" w14:textId="77777777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and approve transfer application</w:t>
      </w:r>
    </w:p>
    <w:p w14:paraId="1F9BEEB5" w14:textId="3BDAAF8F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Submission of transfer application</w:t>
      </w:r>
    </w:p>
    <w:p w14:paraId="7008E72B" w14:textId="56DF853A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Resolution of outstanding issues with IRB and ACUC prior to submission of approval letters at just-in-time stage</w:t>
      </w:r>
    </w:p>
    <w:p w14:paraId="02DAAD47" w14:textId="03E2F4D6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Communicate just-in-time requests to PI and department</w:t>
      </w:r>
    </w:p>
    <w:p w14:paraId="6A7D1881" w14:textId="1A2CBE24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Endorse and submit just-in-time material to sponsor</w:t>
      </w:r>
    </w:p>
    <w:p w14:paraId="078CC0DD" w14:textId="39EA53FA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Request </w:t>
      </w:r>
      <w:r w:rsidR="00852EB5">
        <w:rPr>
          <w:rFonts w:ascii="Arial" w:hAnsi="Arial"/>
          <w:b w:val="0"/>
          <w:sz w:val="22"/>
          <w:szCs w:val="22"/>
        </w:rPr>
        <w:t xml:space="preserve">and set-up </w:t>
      </w:r>
      <w:r w:rsidRPr="00373AA7">
        <w:rPr>
          <w:rFonts w:ascii="Arial" w:hAnsi="Arial"/>
          <w:b w:val="0"/>
          <w:sz w:val="22"/>
          <w:szCs w:val="22"/>
        </w:rPr>
        <w:t>pre-spend account</w:t>
      </w:r>
      <w:r w:rsidR="00852EB5">
        <w:rPr>
          <w:rFonts w:ascii="Arial" w:hAnsi="Arial"/>
          <w:b w:val="0"/>
          <w:sz w:val="22"/>
          <w:szCs w:val="22"/>
        </w:rPr>
        <w:t>, if applicable</w:t>
      </w:r>
    </w:p>
    <w:p w14:paraId="28B0B766" w14:textId="6082F1A8" w:rsidR="00FA37F8" w:rsidRPr="00373AA7" w:rsidRDefault="00FA37F8" w:rsidP="003F052A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Receive and process award</w:t>
      </w:r>
    </w:p>
    <w:p w14:paraId="0A4680F0" w14:textId="2AD7EE64" w:rsidR="00F04576" w:rsidRPr="00373AA7" w:rsidRDefault="00F04576" w:rsidP="002C26D3">
      <w:pPr>
        <w:pStyle w:val="Heading1"/>
        <w:numPr>
          <w:ilvl w:val="0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Proposal Review, Approval, and Processing</w:t>
      </w:r>
    </w:p>
    <w:p w14:paraId="0F38E276" w14:textId="64F3DDB9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Log proposal into </w:t>
      </w:r>
      <w:r w:rsidR="00852EB5">
        <w:rPr>
          <w:rFonts w:ascii="Arial" w:hAnsi="Arial"/>
          <w:b w:val="0"/>
          <w:sz w:val="22"/>
          <w:szCs w:val="22"/>
        </w:rPr>
        <w:t>database</w:t>
      </w:r>
    </w:p>
    <w:p w14:paraId="1804ACF8" w14:textId="72C216BB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Check final application for completeness</w:t>
      </w:r>
    </w:p>
    <w:p w14:paraId="41925749" w14:textId="29A7C9F6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Ensure proposals comply with the policies and procedures of the sponsor</w:t>
      </w:r>
    </w:p>
    <w:p w14:paraId="45DE6394" w14:textId="1B338D81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Sign as Institutional Official on behalf of the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assuring institutional oversight</w:t>
      </w:r>
    </w:p>
    <w:p w14:paraId="6E9E9E11" w14:textId="56A75F72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lastRenderedPageBreak/>
        <w:t xml:space="preserve">Review proposals to ensure they are consistent with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mission</w:t>
      </w:r>
    </w:p>
    <w:p w14:paraId="02202001" w14:textId="7250FBD9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proposals to ensure committed resources are appropriate and available (e.g. facilities and equipment, background IP, COIT, animals/human and safety</w:t>
      </w:r>
    </w:p>
    <w:p w14:paraId="000F091A" w14:textId="65BD6BB1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and confirm (with respect to assurance) budget items are in accordance with</w:t>
      </w:r>
      <w:r w:rsidR="00FB37EA">
        <w:rPr>
          <w:rFonts w:ascii="Arial" w:hAnsi="Arial"/>
          <w:b w:val="0"/>
          <w:sz w:val="22"/>
          <w:szCs w:val="22"/>
        </w:rPr>
        <w:t xml:space="preserve"> Uniform Guidance</w:t>
      </w:r>
      <w:r w:rsidRPr="00373AA7">
        <w:rPr>
          <w:rFonts w:ascii="Arial" w:hAnsi="Arial"/>
          <w:b w:val="0"/>
          <w:sz w:val="22"/>
          <w:szCs w:val="22"/>
        </w:rPr>
        <w:t xml:space="preserve"> and cost accounting standards</w:t>
      </w:r>
    </w:p>
    <w:p w14:paraId="033F2043" w14:textId="65B51B19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Confirm matching funds and cost sharing have been documented and approved</w:t>
      </w:r>
    </w:p>
    <w:p w14:paraId="08DA0AB5" w14:textId="21AB3810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and conduct initial quality assurance on total proposal (e.g. budget, justifications, forms) and sub-contracts</w:t>
      </w:r>
    </w:p>
    <w:p w14:paraId="6956F359" w14:textId="4609DAC4" w:rsidR="00DC2902" w:rsidRPr="00FB37EA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Review proposals to ensure they are consistent with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policies</w:t>
      </w:r>
      <w:r w:rsidR="009A1671" w:rsidRPr="00FB37EA">
        <w:rPr>
          <w:rFonts w:ascii="Arial" w:hAnsi="Arial"/>
          <w:b w:val="0"/>
          <w:sz w:val="22"/>
          <w:szCs w:val="22"/>
        </w:rPr>
        <w:t xml:space="preserve"> </w:t>
      </w:r>
    </w:p>
    <w:p w14:paraId="0AD2BF9E" w14:textId="767A3094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Determine appropriateness of grantor</w:t>
      </w:r>
    </w:p>
    <w:p w14:paraId="15CB8674" w14:textId="117B2D68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Mail/submit proposal to sponsor</w:t>
      </w:r>
    </w:p>
    <w:p w14:paraId="079BD222" w14:textId="38E14D84" w:rsidR="00F04576" w:rsidRPr="00373AA7" w:rsidRDefault="00F04576" w:rsidP="002C26D3">
      <w:pPr>
        <w:pStyle w:val="Heading1"/>
        <w:numPr>
          <w:ilvl w:val="0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Protocol Review, Approval, and Monitoring</w:t>
      </w:r>
    </w:p>
    <w:p w14:paraId="069CFBCB" w14:textId="5A908495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Review sponsor rules and regulations as well as applicable contract terms and conditions relative to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policies and procedures to ensure they will be properly included in protocol submission</w:t>
      </w:r>
    </w:p>
    <w:p w14:paraId="4E937CB8" w14:textId="165B23DD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Determine status of reviews performed by other compliance committees</w:t>
      </w:r>
    </w:p>
    <w:p w14:paraId="64E4E450" w14:textId="784F413D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Ensure sponsor terms and conditions are consistent with final protocol terms and materials</w:t>
      </w:r>
    </w:p>
    <w:p w14:paraId="0678655A" w14:textId="3AA4C97D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Ensure research activities are performed in accordance with reviewed and approved protocol materials</w:t>
      </w:r>
    </w:p>
    <w:p w14:paraId="553769D3" w14:textId="4D9FFB83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Ensure research data involving human subjects is not shared unless this is approved</w:t>
      </w:r>
    </w:p>
    <w:p w14:paraId="33F0D5BB" w14:textId="27FFFBF6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Obtain additional compliance committee approvals as necessary to accommodate potential changes in protocol activities</w:t>
      </w:r>
    </w:p>
    <w:p w14:paraId="1289309B" w14:textId="021A07AA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Maintain appropriate, current approvals from all compliance committees during the life of the research activity and appropriate records and documentation</w:t>
      </w:r>
    </w:p>
    <w:p w14:paraId="5307A38D" w14:textId="7EA4B145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Notify PI that a protocol's approval will soon expire and direct investigators to apply for renewal of the approval</w:t>
      </w:r>
    </w:p>
    <w:p w14:paraId="72B3EEF1" w14:textId="292368B8" w:rsidR="00DC2902" w:rsidRPr="00373AA7" w:rsidRDefault="00DC2902" w:rsidP="00455764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If applicable, notify Sponsor of expired protocol status</w:t>
      </w:r>
    </w:p>
    <w:p w14:paraId="08693C67" w14:textId="77777777" w:rsidR="00DC2902" w:rsidRPr="00373AA7" w:rsidRDefault="00DC2902" w:rsidP="00455764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Conflicts of Interest - Strategy</w:t>
      </w:r>
    </w:p>
    <w:p w14:paraId="313FFA49" w14:textId="21883F83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Define Conflicts of Interest (COI) - Interpret and apply Federal and sponsor regulations to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</w:p>
    <w:p w14:paraId="196D94CE" w14:textId="3124909A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Define COI - apply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interpretations of Federal/sponsor regulations to individual Schools</w:t>
      </w:r>
    </w:p>
    <w:p w14:paraId="161AC5C7" w14:textId="0B63DAD9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Develop and implement mechanism for reporting, reviewing and responding to COI</w:t>
      </w:r>
    </w:p>
    <w:p w14:paraId="2FB7A3D5" w14:textId="02E2EB35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Develop COI methodology to help identify, capture, and process COI data, including, for example, COI form development</w:t>
      </w:r>
    </w:p>
    <w:p w14:paraId="6555F485" w14:textId="414B9A3B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Accumulate, report, and communicate to appropriate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leaders overall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COI performance information</w:t>
      </w:r>
    </w:p>
    <w:p w14:paraId="37BF78D8" w14:textId="26B6B5CF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Develop and recommend COI compliance improvement plan based upon overall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 xml:space="preserve"> COI performance information</w:t>
      </w:r>
    </w:p>
    <w:p w14:paraId="53051343" w14:textId="693C8D91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Approve COI compliance improvement plan in step 6</w:t>
      </w:r>
    </w:p>
    <w:p w14:paraId="68ED6C7B" w14:textId="20B38DF9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Perform and report COI update identifying </w:t>
      </w:r>
      <w:proofErr w:type="gramStart"/>
      <w:r w:rsidRPr="00373AA7">
        <w:rPr>
          <w:rFonts w:ascii="Arial" w:hAnsi="Arial"/>
          <w:b w:val="0"/>
          <w:sz w:val="22"/>
          <w:szCs w:val="22"/>
        </w:rPr>
        <w:t>COIs</w:t>
      </w:r>
      <w:proofErr w:type="gramEnd"/>
      <w:r w:rsidRPr="00373AA7">
        <w:rPr>
          <w:rFonts w:ascii="Arial" w:hAnsi="Arial"/>
          <w:b w:val="0"/>
          <w:sz w:val="22"/>
          <w:szCs w:val="22"/>
        </w:rPr>
        <w:t xml:space="preserve"> occurring after initial COI review</w:t>
      </w:r>
    </w:p>
    <w:p w14:paraId="33CDBC41" w14:textId="5892A67A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Develop mitigation plan with respect to step 8</w:t>
      </w:r>
    </w:p>
    <w:p w14:paraId="744C6F48" w14:textId="400390D7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Develop training, education, and communication for Conflicts of Interest</w:t>
      </w:r>
    </w:p>
    <w:p w14:paraId="6F26FB5A" w14:textId="77777777" w:rsidR="00DC2902" w:rsidRPr="00373AA7" w:rsidRDefault="00DC2902" w:rsidP="00620E1C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Conflicts of Interest - Mechanics</w:t>
      </w:r>
    </w:p>
    <w:p w14:paraId="3431A787" w14:textId="7EDC1676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Participate in Conflicts of Interest (COI) training and education</w:t>
      </w:r>
    </w:p>
    <w:p w14:paraId="2F2A7E3C" w14:textId="47C3CF84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Conflicts of Interest - Significant Financial Relationships (SFRs)</w:t>
      </w:r>
    </w:p>
    <w:p w14:paraId="26FC4893" w14:textId="5CC99A4F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Conflicts of Interest - Annual Basis</w:t>
      </w:r>
    </w:p>
    <w:p w14:paraId="14889B76" w14:textId="1FF63E18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Conflicts of Interest - Proposal</w:t>
      </w:r>
    </w:p>
    <w:p w14:paraId="60CE5944" w14:textId="7383C966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Conflicts of Interest - faculty having a dual appointment</w:t>
      </w:r>
    </w:p>
    <w:p w14:paraId="3D10EFC9" w14:textId="667A0331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Develop COI management plan resulting from COI review</w:t>
      </w:r>
    </w:p>
    <w:p w14:paraId="06407F68" w14:textId="1DEA6D68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Oversee mitigation of COI under the COI management plan</w:t>
      </w:r>
    </w:p>
    <w:p w14:paraId="353B2D69" w14:textId="377E7030" w:rsidR="00DC2902" w:rsidRPr="00373AA7" w:rsidRDefault="00DC2902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Communicate COI to sponsor</w:t>
      </w:r>
    </w:p>
    <w:p w14:paraId="32702D7C" w14:textId="36679CF7" w:rsidR="00F04576" w:rsidRPr="00373AA7" w:rsidRDefault="00F04576" w:rsidP="00620E1C">
      <w:pPr>
        <w:pStyle w:val="Heading1"/>
        <w:numPr>
          <w:ilvl w:val="0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Award Acceptance and Account Establishment</w:t>
      </w:r>
    </w:p>
    <w:p w14:paraId="0255EA3E" w14:textId="756C03D1" w:rsidR="003E5B28" w:rsidRPr="00373AA7" w:rsidRDefault="003E5B28" w:rsidP="00620E1C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Pre-Award</w:t>
      </w:r>
    </w:p>
    <w:p w14:paraId="35080B50" w14:textId="77777777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lastRenderedPageBreak/>
        <w:t>Request pre-award accounts, if necessary</w:t>
      </w:r>
    </w:p>
    <w:p w14:paraId="0EE424E7" w14:textId="77777777" w:rsidR="003E5B28" w:rsidRPr="00373AA7" w:rsidRDefault="003E5B28" w:rsidP="00620E1C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Grant Acceptance and Account Set-Up</w:t>
      </w:r>
    </w:p>
    <w:p w14:paraId="7C548462" w14:textId="018DE491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Receive award notice for grant</w:t>
      </w:r>
    </w:p>
    <w:p w14:paraId="6F75FEAE" w14:textId="29E6C59F" w:rsidR="003E5B28" w:rsidRPr="00E17FB2" w:rsidRDefault="003E5B28" w:rsidP="00E17FB2">
      <w:pPr>
        <w:pStyle w:val="Heading1"/>
        <w:numPr>
          <w:ilvl w:val="3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In the event of an unanticipated award (proposal not submitted through OSR), evaluate whether award is sponsored project and pair up with proposal</w:t>
      </w:r>
    </w:p>
    <w:p w14:paraId="40A2E0A1" w14:textId="72DC5E00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Pair up with award proposal</w:t>
      </w:r>
    </w:p>
    <w:p w14:paraId="444926CC" w14:textId="5E959215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Notify PI award has been received. Send copy of Notice of Grant Award to the PI/Co PI's, Chairs, GCO's and Unit Bus. Admin (as appropriate)</w:t>
      </w:r>
    </w:p>
    <w:p w14:paraId="68464314" w14:textId="70BC92D6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Compare award with proposal and reconcile differences (including terms and conditions)</w:t>
      </w:r>
    </w:p>
    <w:p w14:paraId="6EDD8A6A" w14:textId="140B7306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Review, negotiate, and accept award on behalf of the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</w:p>
    <w:p w14:paraId="33DF719D" w14:textId="4E9139F2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Enter project info in system (</w:t>
      </w:r>
      <w:proofErr w:type="spellStart"/>
      <w:r w:rsidRPr="00373AA7">
        <w:rPr>
          <w:rFonts w:ascii="Arial" w:hAnsi="Arial"/>
          <w:b w:val="0"/>
          <w:sz w:val="22"/>
          <w:szCs w:val="22"/>
        </w:rPr>
        <w:t>InfoEd</w:t>
      </w:r>
      <w:proofErr w:type="spellEnd"/>
      <w:r w:rsidRPr="00373AA7">
        <w:rPr>
          <w:rFonts w:ascii="Arial" w:hAnsi="Arial"/>
          <w:b w:val="0"/>
          <w:sz w:val="22"/>
          <w:szCs w:val="22"/>
        </w:rPr>
        <w:t>/CUFS); for new projects establish an acct/for existing projects, add funding to current acct</w:t>
      </w:r>
    </w:p>
    <w:p w14:paraId="4621CC17" w14:textId="602C8EC5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Request that PI and Unit Admin post transactions against the account and notify Financial Systems to provide access</w:t>
      </w:r>
    </w:p>
    <w:p w14:paraId="1F0AF5BD" w14:textId="1D11933C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Send copies of the project account summaries (PAS) to PI, school administrator, Financial Systems, and HRIS</w:t>
      </w:r>
    </w:p>
    <w:p w14:paraId="05063547" w14:textId="5A172B73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Reconcile PAS with notice of award and proposal</w:t>
      </w:r>
    </w:p>
    <w:p w14:paraId="1653FCDB" w14:textId="01D7DE85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Request system access </w:t>
      </w:r>
      <w:r w:rsidR="00E17FB2">
        <w:rPr>
          <w:rFonts w:ascii="Arial" w:hAnsi="Arial"/>
          <w:b w:val="0"/>
          <w:sz w:val="22"/>
          <w:szCs w:val="22"/>
        </w:rPr>
        <w:t>for co-PI's, Unit Admins</w:t>
      </w:r>
      <w:r w:rsidRPr="00373AA7">
        <w:rPr>
          <w:rFonts w:ascii="Arial" w:hAnsi="Arial"/>
          <w:b w:val="0"/>
          <w:sz w:val="22"/>
          <w:szCs w:val="22"/>
        </w:rPr>
        <w:t xml:space="preserve"> financia</w:t>
      </w:r>
      <w:r w:rsidR="00E17FB2">
        <w:rPr>
          <w:rFonts w:ascii="Arial" w:hAnsi="Arial"/>
          <w:b w:val="0"/>
          <w:sz w:val="22"/>
          <w:szCs w:val="22"/>
        </w:rPr>
        <w:t xml:space="preserve">l system account/budget info </w:t>
      </w:r>
    </w:p>
    <w:p w14:paraId="45973306" w14:textId="77777777" w:rsidR="00F34680" w:rsidRPr="00373AA7" w:rsidRDefault="003E5B28" w:rsidP="00620E1C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Contract Negotiations and Acceptance</w:t>
      </w:r>
    </w:p>
    <w:p w14:paraId="2A8725FD" w14:textId="548D37CF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Receive contract and forward copy to PI</w:t>
      </w:r>
    </w:p>
    <w:p w14:paraId="16E7B4AE" w14:textId="11E9C555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and approve any revisions to project scope</w:t>
      </w:r>
      <w:r w:rsidR="00E17FB2">
        <w:rPr>
          <w:rFonts w:ascii="Arial" w:hAnsi="Arial"/>
          <w:b w:val="0"/>
          <w:sz w:val="22"/>
          <w:szCs w:val="22"/>
        </w:rPr>
        <w:t xml:space="preserve"> with PI</w:t>
      </w:r>
    </w:p>
    <w:p w14:paraId="27A5C12D" w14:textId="0EF20AD2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Modify project budget in line with the award budget provided by the sponsor</w:t>
      </w:r>
    </w:p>
    <w:p w14:paraId="2FFA8459" w14:textId="228640B4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Review, negotiate, accept, and notify PI of the project terms and conditions and cc: dept. admin</w:t>
      </w:r>
    </w:p>
    <w:p w14:paraId="13C3F05B" w14:textId="2DF346EA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U</w:t>
      </w:r>
      <w:r w:rsidR="00E17FB2">
        <w:rPr>
          <w:rFonts w:ascii="Arial" w:hAnsi="Arial"/>
          <w:b w:val="0"/>
          <w:sz w:val="22"/>
          <w:szCs w:val="22"/>
        </w:rPr>
        <w:t>pdate</w:t>
      </w:r>
      <w:r w:rsidRPr="00373AA7">
        <w:rPr>
          <w:rFonts w:ascii="Arial" w:hAnsi="Arial"/>
          <w:b w:val="0"/>
          <w:sz w:val="22"/>
          <w:szCs w:val="22"/>
        </w:rPr>
        <w:t xml:space="preserve"> system</w:t>
      </w:r>
      <w:r w:rsidR="00E17FB2">
        <w:rPr>
          <w:rFonts w:ascii="Arial" w:hAnsi="Arial"/>
          <w:b w:val="0"/>
          <w:sz w:val="22"/>
          <w:szCs w:val="22"/>
        </w:rPr>
        <w:t>s</w:t>
      </w:r>
      <w:r w:rsidRPr="00373AA7">
        <w:rPr>
          <w:rFonts w:ascii="Arial" w:hAnsi="Arial"/>
          <w:b w:val="0"/>
          <w:sz w:val="22"/>
          <w:szCs w:val="22"/>
        </w:rPr>
        <w:t xml:space="preserve"> for progress of negotiation, execution.</w:t>
      </w:r>
    </w:p>
    <w:p w14:paraId="0FC70B23" w14:textId="3133CF38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If federal contract over $500,000, if not done earlier, prepare a small business sub-contracting plan</w:t>
      </w:r>
    </w:p>
    <w:p w14:paraId="5F6CA9A7" w14:textId="68F44391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Notify appropriate regulatory office</w:t>
      </w:r>
      <w:r w:rsidR="00E17FB2">
        <w:rPr>
          <w:rFonts w:ascii="Arial" w:hAnsi="Arial"/>
          <w:b w:val="0"/>
          <w:sz w:val="22"/>
          <w:szCs w:val="22"/>
        </w:rPr>
        <w:t>(s)</w:t>
      </w:r>
      <w:r w:rsidRPr="00373AA7">
        <w:rPr>
          <w:rFonts w:ascii="Arial" w:hAnsi="Arial"/>
          <w:b w:val="0"/>
          <w:sz w:val="22"/>
          <w:szCs w:val="22"/>
        </w:rPr>
        <w:t xml:space="preserve"> if changes to project scope will affect approved protocols</w:t>
      </w:r>
    </w:p>
    <w:p w14:paraId="507C82FC" w14:textId="7DD0F33B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For Sub-contracts: (if applicable) Initiate outgoing subcontract (new or Amendment)</w:t>
      </w:r>
    </w:p>
    <w:p w14:paraId="0D410B3C" w14:textId="63A5AEB1" w:rsidR="003E5B28" w:rsidRPr="00373AA7" w:rsidRDefault="003E5B28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For Sub-contracts: Enter subcontract in database and issue the Subcontract or Amendment with cc: to </w:t>
      </w:r>
      <w:proofErr w:type="spellStart"/>
      <w:r w:rsidRPr="00373AA7">
        <w:rPr>
          <w:rFonts w:ascii="Arial" w:hAnsi="Arial"/>
          <w:b w:val="0"/>
          <w:sz w:val="22"/>
          <w:szCs w:val="22"/>
        </w:rPr>
        <w:t>dept</w:t>
      </w:r>
      <w:proofErr w:type="spellEnd"/>
      <w:r w:rsidRPr="00373AA7">
        <w:rPr>
          <w:rFonts w:ascii="Arial" w:hAnsi="Arial"/>
          <w:b w:val="0"/>
          <w:sz w:val="22"/>
          <w:szCs w:val="22"/>
        </w:rPr>
        <w:t xml:space="preserve"> and faculty</w:t>
      </w:r>
    </w:p>
    <w:p w14:paraId="45E841EF" w14:textId="0676113A" w:rsidR="003E5B28" w:rsidRPr="00E17FB2" w:rsidRDefault="003E5B28" w:rsidP="00E17FB2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For Subcontracts: Receive fully executed Subcontract and distribute to PI, </w:t>
      </w:r>
      <w:proofErr w:type="spellStart"/>
      <w:r w:rsidRPr="00373AA7">
        <w:rPr>
          <w:rFonts w:ascii="Arial" w:hAnsi="Arial"/>
          <w:b w:val="0"/>
          <w:sz w:val="22"/>
          <w:szCs w:val="22"/>
        </w:rPr>
        <w:t>dept</w:t>
      </w:r>
      <w:proofErr w:type="spellEnd"/>
      <w:r w:rsidRPr="00373AA7">
        <w:rPr>
          <w:rFonts w:ascii="Arial" w:hAnsi="Arial"/>
          <w:b w:val="0"/>
          <w:sz w:val="22"/>
          <w:szCs w:val="22"/>
        </w:rPr>
        <w:t>, ASRSP asking them to encumber funds</w:t>
      </w:r>
    </w:p>
    <w:p w14:paraId="28724406" w14:textId="4B0A84D4" w:rsidR="00F04576" w:rsidRPr="00373AA7" w:rsidRDefault="00F04576" w:rsidP="002C26D3">
      <w:pPr>
        <w:pStyle w:val="Heading1"/>
        <w:numPr>
          <w:ilvl w:val="0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Management of Awards</w:t>
      </w:r>
    </w:p>
    <w:p w14:paraId="281F224F" w14:textId="77777777" w:rsidR="00F34680" w:rsidRPr="00373AA7" w:rsidRDefault="00F34680" w:rsidP="00620E1C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Budget Management</w:t>
      </w:r>
    </w:p>
    <w:p w14:paraId="2753C388" w14:textId="50697725" w:rsidR="00F34680" w:rsidRPr="00373AA7" w:rsidRDefault="00F34680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Identify personnel for salary charges</w:t>
      </w:r>
    </w:p>
    <w:p w14:paraId="2A9BE639" w14:textId="15130EA0" w:rsidR="00F34680" w:rsidRPr="00373AA7" w:rsidRDefault="00F34680" w:rsidP="00620E1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Ensure key personnel are consistent with proposal or notify agency if major changes are made</w:t>
      </w:r>
    </w:p>
    <w:p w14:paraId="64DC5134" w14:textId="6E7FD7D5" w:rsidR="00F34680" w:rsidRPr="00373AA7" w:rsidRDefault="00F34680" w:rsidP="002C380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Establish policy and procedures that ensure the accuracy and timeliness of all financial transactions posting to the general ledger</w:t>
      </w:r>
    </w:p>
    <w:p w14:paraId="2534A8FD" w14:textId="1E5F7D04" w:rsidR="00F34680" w:rsidRPr="00373AA7" w:rsidRDefault="00F34680" w:rsidP="002C380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re-budgeting requests and either approve them or return them for issue resolution (if necessary, seek sponsor approval)</w:t>
      </w:r>
    </w:p>
    <w:p w14:paraId="08FA0323" w14:textId="3F5D2EC1" w:rsidR="00F34680" w:rsidRPr="00373AA7" w:rsidRDefault="00F34680" w:rsidP="002C380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Ensure A-133</w:t>
      </w:r>
      <w:r w:rsidR="00E17FB2">
        <w:rPr>
          <w:rFonts w:ascii="Arial" w:hAnsi="Arial"/>
          <w:b w:val="0"/>
          <w:sz w:val="22"/>
          <w:szCs w:val="22"/>
        </w:rPr>
        <w:t>/Audit</w:t>
      </w:r>
      <w:r w:rsidRPr="00373AA7">
        <w:rPr>
          <w:rFonts w:ascii="Arial" w:hAnsi="Arial"/>
          <w:b w:val="0"/>
          <w:sz w:val="22"/>
          <w:szCs w:val="22"/>
        </w:rPr>
        <w:t xml:space="preserve"> reports are received from </w:t>
      </w:r>
      <w:proofErr w:type="spellStart"/>
      <w:r w:rsidRPr="00373AA7">
        <w:rPr>
          <w:rFonts w:ascii="Arial" w:hAnsi="Arial"/>
          <w:b w:val="0"/>
          <w:sz w:val="22"/>
          <w:szCs w:val="22"/>
        </w:rPr>
        <w:t>subcontractees</w:t>
      </w:r>
      <w:proofErr w:type="spellEnd"/>
    </w:p>
    <w:p w14:paraId="659035FB" w14:textId="4D33EF48" w:rsidR="00F34680" w:rsidRPr="00373AA7" w:rsidRDefault="00F34680" w:rsidP="002C380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carry forward balances &gt; 25%</w:t>
      </w:r>
    </w:p>
    <w:p w14:paraId="56546840" w14:textId="3E0665D9" w:rsidR="00F34680" w:rsidRPr="00373AA7" w:rsidRDefault="00F34680" w:rsidP="002C380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Approve or recommend approval of carry forward of unexpended funds per award terms</w:t>
      </w:r>
    </w:p>
    <w:p w14:paraId="0B739BAB" w14:textId="582DE120" w:rsidR="00F34680" w:rsidRPr="00373AA7" w:rsidRDefault="00F34680" w:rsidP="002C380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Report cost sharing on sponsored awards</w:t>
      </w:r>
    </w:p>
    <w:p w14:paraId="2F6B28D0" w14:textId="07FD4E5B" w:rsidR="00F34680" w:rsidRPr="00373AA7" w:rsidRDefault="00F34680" w:rsidP="002C3805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Provide institutional oversight related to documenting cost sharing and/or matching</w:t>
      </w:r>
    </w:p>
    <w:p w14:paraId="5B865FBC" w14:textId="77777777" w:rsidR="00F34680" w:rsidRPr="00373AA7" w:rsidRDefault="00F34680" w:rsidP="006F1BD8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Scientific/Program Management</w:t>
      </w:r>
    </w:p>
    <w:p w14:paraId="1F5CE929" w14:textId="069E62F6" w:rsidR="00F34680" w:rsidRPr="00373AA7" w:rsidRDefault="006E2C4B" w:rsidP="006F1BD8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S</w:t>
      </w:r>
      <w:r w:rsidR="00F34680" w:rsidRPr="00373AA7">
        <w:rPr>
          <w:rFonts w:ascii="Arial" w:hAnsi="Arial"/>
          <w:b w:val="0"/>
          <w:sz w:val="22"/>
          <w:szCs w:val="22"/>
        </w:rPr>
        <w:t>ubmit interim technical reports</w:t>
      </w:r>
    </w:p>
    <w:p w14:paraId="4A699040" w14:textId="77777777" w:rsidR="00F34680" w:rsidRPr="00373AA7" w:rsidRDefault="00F34680" w:rsidP="006F1BD8">
      <w:pPr>
        <w:pStyle w:val="Heading1"/>
        <w:numPr>
          <w:ilvl w:val="3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Primary Responsibility: Principal Investigator</w:t>
      </w:r>
    </w:p>
    <w:p w14:paraId="4ECFD698" w14:textId="77BC6132" w:rsidR="00F34680" w:rsidRPr="00373AA7" w:rsidRDefault="00F34680" w:rsidP="006F1BD8">
      <w:pPr>
        <w:pStyle w:val="Heading1"/>
        <w:numPr>
          <w:ilvl w:val="3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Secondary Responsibility: </w:t>
      </w:r>
      <w:r w:rsidR="008853B1" w:rsidRPr="00373AA7">
        <w:rPr>
          <w:rFonts w:ascii="Arial" w:hAnsi="Arial"/>
          <w:b w:val="0"/>
          <w:sz w:val="22"/>
          <w:szCs w:val="22"/>
        </w:rPr>
        <w:t xml:space="preserve"> </w:t>
      </w:r>
    </w:p>
    <w:p w14:paraId="4EA3FA39" w14:textId="512A9AAA" w:rsidR="00F34680" w:rsidRPr="00373AA7" w:rsidRDefault="00F34680" w:rsidP="006F1BD8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and approve incoming materials transfer agreements</w:t>
      </w:r>
    </w:p>
    <w:p w14:paraId="4BC1E645" w14:textId="2080D6FA" w:rsidR="00F34680" w:rsidRPr="00373AA7" w:rsidRDefault="006E2C4B" w:rsidP="006F1BD8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Submit</w:t>
      </w:r>
      <w:r w:rsidR="00F34680" w:rsidRPr="00373AA7">
        <w:rPr>
          <w:rFonts w:ascii="Arial" w:hAnsi="Arial"/>
          <w:b w:val="0"/>
          <w:sz w:val="22"/>
          <w:szCs w:val="22"/>
        </w:rPr>
        <w:t xml:space="preserve"> progress report for non-competitive renewals</w:t>
      </w:r>
    </w:p>
    <w:p w14:paraId="68ABB2D7" w14:textId="77777777" w:rsidR="00F34680" w:rsidRPr="00373AA7" w:rsidRDefault="00F34680" w:rsidP="006F1BD8">
      <w:pPr>
        <w:pStyle w:val="Heading1"/>
        <w:numPr>
          <w:ilvl w:val="3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lastRenderedPageBreak/>
        <w:t>Primary Responsibility: Principal Investigator</w:t>
      </w:r>
    </w:p>
    <w:p w14:paraId="1DF8D0C7" w14:textId="6F58F2D4" w:rsidR="00F34680" w:rsidRPr="00373AA7" w:rsidRDefault="00F34680" w:rsidP="006F1BD8">
      <w:pPr>
        <w:pStyle w:val="Heading1"/>
        <w:numPr>
          <w:ilvl w:val="3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Secondary Responsibility: </w:t>
      </w:r>
      <w:r w:rsidR="008853B1" w:rsidRPr="00373AA7">
        <w:rPr>
          <w:rFonts w:ascii="Arial" w:hAnsi="Arial"/>
          <w:b w:val="0"/>
          <w:sz w:val="22"/>
          <w:szCs w:val="22"/>
        </w:rPr>
        <w:t xml:space="preserve"> </w:t>
      </w:r>
    </w:p>
    <w:p w14:paraId="0876F653" w14:textId="34DCF955" w:rsidR="00F34680" w:rsidRPr="00373AA7" w:rsidRDefault="00F34680" w:rsidP="006F1BD8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Provide local oversight on implementation of </w:t>
      </w:r>
      <w:r w:rsidR="008853B1" w:rsidRPr="00373AA7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>, state and federal policies and regulations</w:t>
      </w:r>
    </w:p>
    <w:p w14:paraId="0B0D4DAC" w14:textId="4916943D" w:rsidR="00F34680" w:rsidRPr="00373AA7" w:rsidRDefault="00F34680" w:rsidP="006F1BD8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programmatic changes to the project</w:t>
      </w:r>
    </w:p>
    <w:p w14:paraId="17346D50" w14:textId="21D924AE" w:rsidR="00F34680" w:rsidRPr="00373AA7" w:rsidRDefault="00F34680" w:rsidP="006F1BD8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Provide institutional endorsement to sponsor for requests for administrative or programmatic changes initiated by PI</w:t>
      </w:r>
    </w:p>
    <w:p w14:paraId="41BA67CE" w14:textId="300E1933" w:rsidR="00F04576" w:rsidRPr="00373AA7" w:rsidRDefault="00F04576" w:rsidP="002C26D3">
      <w:pPr>
        <w:pStyle w:val="Heading1"/>
        <w:numPr>
          <w:ilvl w:val="0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Close-Out of Award</w:t>
      </w:r>
    </w:p>
    <w:p w14:paraId="72DA793B" w14:textId="51C5D00D" w:rsidR="00741E82" w:rsidRPr="00373AA7" w:rsidRDefault="00741E82" w:rsidP="00315D57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Provide information on</w:t>
      </w:r>
      <w:r w:rsidR="006E2C4B">
        <w:rPr>
          <w:rFonts w:ascii="Arial" w:hAnsi="Arial"/>
          <w:b w:val="0"/>
          <w:sz w:val="22"/>
          <w:szCs w:val="22"/>
        </w:rPr>
        <w:t xml:space="preserve"> requirements for closeout</w:t>
      </w:r>
    </w:p>
    <w:p w14:paraId="4E01409B" w14:textId="6BDBBCB1" w:rsidR="00741E82" w:rsidRPr="00373AA7" w:rsidRDefault="006E2C4B" w:rsidP="00315D57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Submit t</w:t>
      </w:r>
      <w:r w:rsidR="00741E82" w:rsidRPr="00373AA7">
        <w:rPr>
          <w:rFonts w:ascii="Arial" w:hAnsi="Arial"/>
          <w:b w:val="0"/>
          <w:sz w:val="22"/>
          <w:szCs w:val="22"/>
        </w:rPr>
        <w:t xml:space="preserve">he final </w:t>
      </w:r>
      <w:r>
        <w:rPr>
          <w:rFonts w:ascii="Arial" w:hAnsi="Arial"/>
          <w:b w:val="0"/>
          <w:sz w:val="22"/>
          <w:szCs w:val="22"/>
        </w:rPr>
        <w:t>technical</w:t>
      </w:r>
      <w:r w:rsidR="00741E82" w:rsidRPr="00373AA7">
        <w:rPr>
          <w:rFonts w:ascii="Arial" w:hAnsi="Arial"/>
          <w:b w:val="0"/>
          <w:sz w:val="22"/>
          <w:szCs w:val="22"/>
        </w:rPr>
        <w:t xml:space="preserve"> report </w:t>
      </w:r>
    </w:p>
    <w:p w14:paraId="5C1433FE" w14:textId="4E16DFCE" w:rsidR="00741E82" w:rsidRPr="00373AA7" w:rsidRDefault="00741E82" w:rsidP="00315D57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Retain </w:t>
      </w:r>
      <w:r w:rsidR="006E2C4B">
        <w:rPr>
          <w:rFonts w:ascii="Arial" w:hAnsi="Arial"/>
          <w:b w:val="0"/>
          <w:sz w:val="22"/>
          <w:szCs w:val="22"/>
        </w:rPr>
        <w:t>grant records in</w:t>
      </w:r>
      <w:r w:rsidRPr="00373AA7">
        <w:rPr>
          <w:rFonts w:ascii="Arial" w:hAnsi="Arial"/>
          <w:b w:val="0"/>
          <w:sz w:val="22"/>
          <w:szCs w:val="22"/>
        </w:rPr>
        <w:t xml:space="preserve"> accordance with </w:t>
      </w:r>
      <w:r w:rsidR="006E2C4B">
        <w:rPr>
          <w:rFonts w:ascii="Arial" w:hAnsi="Arial"/>
          <w:b w:val="0"/>
          <w:sz w:val="22"/>
          <w:szCs w:val="22"/>
        </w:rPr>
        <w:t xml:space="preserve">institution </w:t>
      </w:r>
      <w:r w:rsidRPr="00373AA7">
        <w:rPr>
          <w:rFonts w:ascii="Arial" w:hAnsi="Arial"/>
          <w:b w:val="0"/>
          <w:sz w:val="22"/>
          <w:szCs w:val="22"/>
        </w:rPr>
        <w:t>and sponsor record retention guidelines</w:t>
      </w:r>
    </w:p>
    <w:p w14:paraId="49813CF9" w14:textId="02A4F1E4" w:rsidR="00741E82" w:rsidRPr="00373AA7" w:rsidRDefault="00741E82" w:rsidP="00315D57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For no cost extension situations or receipt of supplemental funds, make changes in </w:t>
      </w:r>
      <w:r w:rsidR="006E2C4B">
        <w:rPr>
          <w:rFonts w:ascii="Arial" w:hAnsi="Arial"/>
          <w:b w:val="0"/>
          <w:sz w:val="22"/>
          <w:szCs w:val="22"/>
        </w:rPr>
        <w:t xml:space="preserve">systems and notify accounting </w:t>
      </w:r>
    </w:p>
    <w:p w14:paraId="4F2B8F53" w14:textId="0784AA14" w:rsidR="00741E82" w:rsidRPr="00373AA7" w:rsidRDefault="00741E82" w:rsidP="00315D57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Work with units on technical delinquent reports when notified by agency</w:t>
      </w:r>
    </w:p>
    <w:p w14:paraId="2F1990AC" w14:textId="66B8C929" w:rsidR="00741E82" w:rsidRPr="006E2C4B" w:rsidRDefault="00741E82" w:rsidP="006E2C4B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and provide guidance for completion of patent reports</w:t>
      </w:r>
      <w:r w:rsidR="008853B1" w:rsidRPr="006E2C4B">
        <w:rPr>
          <w:rFonts w:ascii="Arial" w:hAnsi="Arial"/>
          <w:b w:val="0"/>
          <w:sz w:val="22"/>
          <w:szCs w:val="22"/>
        </w:rPr>
        <w:t xml:space="preserve"> </w:t>
      </w:r>
    </w:p>
    <w:p w14:paraId="1C821ED3" w14:textId="77777777" w:rsidR="003F0B71" w:rsidRPr="00373AA7" w:rsidRDefault="003F0B71" w:rsidP="00587D17">
      <w:pPr>
        <w:outlineLvl w:val="1"/>
        <w:rPr>
          <w:rFonts w:ascii="Arial" w:hAnsi="Arial" w:cs="Arial"/>
          <w:vanish/>
          <w:sz w:val="22"/>
          <w:szCs w:val="22"/>
        </w:rPr>
      </w:pPr>
    </w:p>
    <w:p w14:paraId="46E533DB" w14:textId="27E97D7D" w:rsidR="00F04576" w:rsidRPr="00373AA7" w:rsidRDefault="00F04576" w:rsidP="002C26D3">
      <w:pPr>
        <w:pStyle w:val="Heading1"/>
        <w:numPr>
          <w:ilvl w:val="0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Effort Reporting</w:t>
      </w:r>
    </w:p>
    <w:p w14:paraId="2DEBBB07" w14:textId="42457D16" w:rsidR="00741E82" w:rsidRPr="00373AA7" w:rsidRDefault="00741E82" w:rsidP="00315D57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General/Pre-Proposal</w:t>
      </w:r>
    </w:p>
    <w:p w14:paraId="6D439269" w14:textId="0DAEAA10" w:rsidR="00741E82" w:rsidRPr="00373AA7" w:rsidRDefault="00741E82" w:rsidP="00315D57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Monitor faculty activity to ensure commitments to sponsors can reasonably be met; direct changes in commitments as necessary (e.g., reduction in clinical schedule).</w:t>
      </w:r>
    </w:p>
    <w:p w14:paraId="7B730FAF" w14:textId="77777777" w:rsidR="00741E82" w:rsidRPr="00373AA7" w:rsidRDefault="00741E82" w:rsidP="00315D57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Proposal Preparation and Submission</w:t>
      </w:r>
    </w:p>
    <w:p w14:paraId="2CD5566D" w14:textId="17416402" w:rsidR="00741E82" w:rsidRPr="006E2C4B" w:rsidRDefault="00741E82" w:rsidP="006E2C4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Estimate sponsored project effort %; ensure can be met, given other commitments/duties and within reasonable work schedule.</w:t>
      </w:r>
      <w:r w:rsidRPr="006E2C4B">
        <w:rPr>
          <w:rFonts w:ascii="Arial" w:hAnsi="Arial"/>
          <w:b w:val="0"/>
          <w:sz w:val="22"/>
          <w:szCs w:val="22"/>
        </w:rPr>
        <w:t xml:space="preserve"> </w:t>
      </w:r>
    </w:p>
    <w:p w14:paraId="579FD801" w14:textId="44F2BD6D" w:rsidR="00741E82" w:rsidRPr="00373AA7" w:rsidRDefault="00741E82" w:rsidP="00315D57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For faculty with appointment(s) outside of </w:t>
      </w:r>
      <w:r w:rsidR="006E2C4B">
        <w:rPr>
          <w:rFonts w:ascii="Arial" w:hAnsi="Arial"/>
          <w:b w:val="0"/>
          <w:sz w:val="22"/>
          <w:szCs w:val="22"/>
        </w:rPr>
        <w:t>institution</w:t>
      </w:r>
      <w:r w:rsidRPr="00373AA7">
        <w:rPr>
          <w:rFonts w:ascii="Arial" w:hAnsi="Arial"/>
          <w:b w:val="0"/>
          <w:sz w:val="22"/>
          <w:szCs w:val="22"/>
        </w:rPr>
        <w:t>, disclose that appointment to sponsor in proposal.</w:t>
      </w:r>
    </w:p>
    <w:p w14:paraId="13FDD7CA" w14:textId="4BD87BDB" w:rsidR="00741E82" w:rsidRPr="00373AA7" w:rsidRDefault="00741E82" w:rsidP="00315D57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Prepare/update </w:t>
      </w:r>
      <w:r w:rsidR="006E2B69" w:rsidRPr="00373AA7">
        <w:rPr>
          <w:rFonts w:ascii="Arial" w:hAnsi="Arial"/>
          <w:b w:val="0"/>
          <w:sz w:val="22"/>
          <w:szCs w:val="22"/>
        </w:rPr>
        <w:t xml:space="preserve">external appointment </w:t>
      </w:r>
      <w:r w:rsidRPr="00373AA7">
        <w:rPr>
          <w:rFonts w:ascii="Arial" w:hAnsi="Arial"/>
          <w:b w:val="0"/>
          <w:sz w:val="22"/>
          <w:szCs w:val="22"/>
        </w:rPr>
        <w:t>MOU, if applicable. Maintain copy in department and submit one copy to OSR.</w:t>
      </w:r>
    </w:p>
    <w:p w14:paraId="511C767E" w14:textId="30D299CA" w:rsidR="00741E82" w:rsidRPr="00373AA7" w:rsidRDefault="00741E82" w:rsidP="00315D57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Disclose current and pending support [Other Support], as it exists at time of proposal.</w:t>
      </w:r>
    </w:p>
    <w:p w14:paraId="64D50001" w14:textId="4A2FD687" w:rsidR="00741E82" w:rsidRPr="00373AA7" w:rsidRDefault="00741E82" w:rsidP="00315D57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Review proposal for compliance with federal requirements and ensure appropriate for submission (e.g., appropriate format and adherence to guidelines). Endorse on behalf of the institution.</w:t>
      </w:r>
    </w:p>
    <w:p w14:paraId="402F5D7C" w14:textId="09E088D7" w:rsidR="00741E82" w:rsidRPr="00373AA7" w:rsidRDefault="00741E82" w:rsidP="00315D57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If work begins before award received, identify need for establishment of pre-spending account.</w:t>
      </w:r>
    </w:p>
    <w:p w14:paraId="540C2D62" w14:textId="2DB52AA5" w:rsidR="00741E82" w:rsidRPr="006E2C4B" w:rsidRDefault="00741E82" w:rsidP="006E2C4B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6E2C4B">
        <w:rPr>
          <w:rFonts w:ascii="Arial" w:hAnsi="Arial"/>
          <w:b w:val="0"/>
          <w:sz w:val="22"/>
          <w:szCs w:val="22"/>
        </w:rPr>
        <w:t xml:space="preserve">Award </w:t>
      </w:r>
    </w:p>
    <w:p w14:paraId="7235DA32" w14:textId="63AF348F" w:rsidR="00741E82" w:rsidRPr="00373AA7" w:rsidRDefault="00741E82" w:rsidP="00315D57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If award budget is less than proposed budget, determine </w:t>
      </w:r>
      <w:r w:rsidR="006E2C4B">
        <w:rPr>
          <w:rFonts w:ascii="Arial" w:hAnsi="Arial"/>
          <w:b w:val="0"/>
          <w:sz w:val="22"/>
          <w:szCs w:val="22"/>
        </w:rPr>
        <w:t xml:space="preserve">with PI </w:t>
      </w:r>
      <w:r w:rsidRPr="00373AA7">
        <w:rPr>
          <w:rFonts w:ascii="Arial" w:hAnsi="Arial"/>
          <w:b w:val="0"/>
          <w:sz w:val="22"/>
          <w:szCs w:val="22"/>
        </w:rPr>
        <w:t>whether proposed effort commitment to be reduced.</w:t>
      </w:r>
    </w:p>
    <w:p w14:paraId="68DC644A" w14:textId="53802BA3" w:rsidR="00741E82" w:rsidRPr="00373AA7" w:rsidRDefault="00741E82" w:rsidP="00315D57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If award budget is less than proposed budget, determine </w:t>
      </w:r>
      <w:r w:rsidR="006E2C4B">
        <w:rPr>
          <w:rFonts w:ascii="Arial" w:hAnsi="Arial"/>
          <w:b w:val="0"/>
          <w:sz w:val="22"/>
          <w:szCs w:val="22"/>
        </w:rPr>
        <w:t xml:space="preserve">with PI </w:t>
      </w:r>
      <w:r w:rsidRPr="00373AA7">
        <w:rPr>
          <w:rFonts w:ascii="Arial" w:hAnsi="Arial"/>
          <w:b w:val="0"/>
          <w:sz w:val="22"/>
          <w:szCs w:val="22"/>
        </w:rPr>
        <w:t>other budget categories to be reduced if effort commitment not to be reduced, and/or confirm cost share.</w:t>
      </w:r>
    </w:p>
    <w:p w14:paraId="1AA0D0D2" w14:textId="7716F64F" w:rsidR="00741E82" w:rsidRPr="00373AA7" w:rsidRDefault="00741E82" w:rsidP="006E2C4B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Review effort commitments on existing projects; revise if necessary to meet new award commitment </w:t>
      </w:r>
    </w:p>
    <w:p w14:paraId="7962C3FA" w14:textId="3FB1512F" w:rsidR="00741E82" w:rsidRPr="00373AA7" w:rsidRDefault="00750B4F" w:rsidP="00315D57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</w:t>
      </w:r>
      <w:r w:rsidR="00741E82" w:rsidRPr="00373AA7">
        <w:rPr>
          <w:rFonts w:ascii="Arial" w:hAnsi="Arial"/>
          <w:b w:val="0"/>
          <w:sz w:val="22"/>
          <w:szCs w:val="22"/>
        </w:rPr>
        <w:t xml:space="preserve">nter new award effort commitment %s and start/end </w:t>
      </w:r>
      <w:r w:rsidR="00690EEA" w:rsidRPr="00373AA7">
        <w:rPr>
          <w:rFonts w:ascii="Arial" w:hAnsi="Arial"/>
          <w:b w:val="0"/>
          <w:sz w:val="22"/>
          <w:szCs w:val="22"/>
        </w:rPr>
        <w:t xml:space="preserve">dates in database. </w:t>
      </w:r>
    </w:p>
    <w:p w14:paraId="128AC819" w14:textId="77777777" w:rsidR="00741E82" w:rsidRPr="00373AA7" w:rsidRDefault="00741E82" w:rsidP="00315D57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Project Performance</w:t>
      </w:r>
    </w:p>
    <w:p w14:paraId="447999D0" w14:textId="77777777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Monitor actual effort to ensure award effort commitment will be met (over budget period); change actual effort (and re-align salary) and/or communicate reduction to sponsor as necessary.</w:t>
      </w:r>
    </w:p>
    <w:p w14:paraId="0042E632" w14:textId="6333AEF6" w:rsidR="00741E82" w:rsidRPr="00373AA7" w:rsidRDefault="006E2C4B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Work with PI</w:t>
      </w:r>
      <w:r w:rsidR="00741E82" w:rsidRPr="00373AA7">
        <w:rPr>
          <w:rFonts w:ascii="Arial" w:hAnsi="Arial"/>
          <w:b w:val="0"/>
          <w:sz w:val="22"/>
          <w:szCs w:val="22"/>
        </w:rPr>
        <w:t xml:space="preserve"> to request sponsor approval for permanent reduction in</w:t>
      </w:r>
      <w:r>
        <w:rPr>
          <w:rFonts w:ascii="Arial" w:hAnsi="Arial"/>
          <w:b w:val="0"/>
          <w:sz w:val="22"/>
          <w:szCs w:val="22"/>
        </w:rPr>
        <w:t xml:space="preserve"> key personnel </w:t>
      </w:r>
      <w:r w:rsidR="00741E82" w:rsidRPr="00373AA7">
        <w:rPr>
          <w:rFonts w:ascii="Arial" w:hAnsi="Arial"/>
          <w:b w:val="0"/>
          <w:sz w:val="22"/>
          <w:szCs w:val="22"/>
        </w:rPr>
        <w:t>effort greater than 25% of award effort commitment or in accordance with sponsor guidelines.</w:t>
      </w:r>
    </w:p>
    <w:p w14:paraId="47A931AA" w14:textId="08605528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 xml:space="preserve">Update effort commitment %s and start/end dates in </w:t>
      </w:r>
      <w:r w:rsidR="006E2C4B">
        <w:rPr>
          <w:rFonts w:ascii="Arial" w:hAnsi="Arial"/>
          <w:b w:val="0"/>
          <w:sz w:val="22"/>
          <w:szCs w:val="22"/>
        </w:rPr>
        <w:t xml:space="preserve">database as necessary. </w:t>
      </w:r>
    </w:p>
    <w:p w14:paraId="734714E7" w14:textId="5BC547E4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Monitor conformance to policies, procedures, guidelines and work to modify practices as necessary.</w:t>
      </w:r>
    </w:p>
    <w:p w14:paraId="2751A674" w14:textId="31E05A1E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Identify effort reporting issues for which guidance is necessary.</w:t>
      </w:r>
    </w:p>
    <w:p w14:paraId="357DF329" w14:textId="378CB57C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With input from faculty and administrators, develop/maintain policies, guidelines and procedures that clearly articulate the whys/</w:t>
      </w:r>
      <w:proofErr w:type="spellStart"/>
      <w:r w:rsidRPr="00373AA7">
        <w:rPr>
          <w:rFonts w:ascii="Arial" w:hAnsi="Arial"/>
          <w:b w:val="0"/>
          <w:sz w:val="22"/>
          <w:szCs w:val="22"/>
        </w:rPr>
        <w:t>whats</w:t>
      </w:r>
      <w:proofErr w:type="spellEnd"/>
      <w:r w:rsidRPr="00373AA7">
        <w:rPr>
          <w:rFonts w:ascii="Arial" w:hAnsi="Arial"/>
          <w:b w:val="0"/>
          <w:sz w:val="22"/>
          <w:szCs w:val="22"/>
        </w:rPr>
        <w:t>/</w:t>
      </w:r>
      <w:proofErr w:type="spellStart"/>
      <w:r w:rsidRPr="00373AA7">
        <w:rPr>
          <w:rFonts w:ascii="Arial" w:hAnsi="Arial"/>
          <w:b w:val="0"/>
          <w:sz w:val="22"/>
          <w:szCs w:val="22"/>
        </w:rPr>
        <w:t>hows</w:t>
      </w:r>
      <w:proofErr w:type="spellEnd"/>
      <w:r w:rsidRPr="00373AA7">
        <w:rPr>
          <w:rFonts w:ascii="Arial" w:hAnsi="Arial"/>
          <w:b w:val="0"/>
          <w:sz w:val="22"/>
          <w:szCs w:val="22"/>
        </w:rPr>
        <w:t xml:space="preserve"> and conform to federal requirements.</w:t>
      </w:r>
    </w:p>
    <w:p w14:paraId="24E02406" w14:textId="278DA5B8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Monitor effort reporting regulation developments; assess and incorporate into policies, guidelines, procedures as needed.</w:t>
      </w:r>
    </w:p>
    <w:p w14:paraId="6B5D2185" w14:textId="77777777" w:rsidR="00741E82" w:rsidRPr="00373AA7" w:rsidRDefault="00741E82" w:rsidP="00D6344C">
      <w:pPr>
        <w:pStyle w:val="Heading1"/>
        <w:numPr>
          <w:ilvl w:val="1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lastRenderedPageBreak/>
        <w:t>Training and Communication</w:t>
      </w:r>
    </w:p>
    <w:p w14:paraId="03DED68D" w14:textId="58B44A38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Prepare training materials and conduct periodic training for faculty and administrators.</w:t>
      </w:r>
    </w:p>
    <w:p w14:paraId="18839976" w14:textId="63B6804C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Attend training sessions and/or complete self-administered training programs.</w:t>
      </w:r>
    </w:p>
    <w:p w14:paraId="2824B407" w14:textId="0C97BC9A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Ensure faculty and administrators are receiving training.</w:t>
      </w:r>
    </w:p>
    <w:p w14:paraId="2A5B794A" w14:textId="2D570E98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Assess training effectiveness and modify training as necessary.</w:t>
      </w:r>
    </w:p>
    <w:p w14:paraId="00DC00B3" w14:textId="6ED187E3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Develop/update and distribute reference material (e.g., Activity Reporting Manual).</w:t>
      </w:r>
    </w:p>
    <w:p w14:paraId="02D07379" w14:textId="5D9A1790" w:rsidR="00741E82" w:rsidRPr="00373AA7" w:rsidRDefault="00741E82" w:rsidP="00D6344C">
      <w:pPr>
        <w:pStyle w:val="Heading1"/>
        <w:numPr>
          <w:ilvl w:val="2"/>
          <w:numId w:val="2"/>
        </w:numPr>
        <w:rPr>
          <w:rFonts w:ascii="Arial" w:hAnsi="Arial"/>
          <w:b w:val="0"/>
          <w:sz w:val="22"/>
          <w:szCs w:val="22"/>
        </w:rPr>
      </w:pPr>
      <w:r w:rsidRPr="00373AA7">
        <w:rPr>
          <w:rFonts w:ascii="Arial" w:hAnsi="Arial"/>
          <w:b w:val="0"/>
          <w:sz w:val="22"/>
          <w:szCs w:val="22"/>
        </w:rPr>
        <w:t>Serve as the dedicated resource for daily/ad hoc questions; provide individual training sessions and assistance.</w:t>
      </w:r>
    </w:p>
    <w:sectPr w:rsidR="00741E82" w:rsidRPr="00373AA7" w:rsidSect="00F0457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36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17414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76"/>
    <w:rsid w:val="000936C8"/>
    <w:rsid w:val="001139B1"/>
    <w:rsid w:val="00126D2D"/>
    <w:rsid w:val="001B1568"/>
    <w:rsid w:val="001B3355"/>
    <w:rsid w:val="001C2593"/>
    <w:rsid w:val="001C71D2"/>
    <w:rsid w:val="002A31CE"/>
    <w:rsid w:val="002B01EC"/>
    <w:rsid w:val="002B5194"/>
    <w:rsid w:val="002C26D3"/>
    <w:rsid w:val="002C3805"/>
    <w:rsid w:val="002C7158"/>
    <w:rsid w:val="00303A40"/>
    <w:rsid w:val="00313053"/>
    <w:rsid w:val="00315D57"/>
    <w:rsid w:val="00341F9E"/>
    <w:rsid w:val="0036529E"/>
    <w:rsid w:val="00373AA7"/>
    <w:rsid w:val="003D694C"/>
    <w:rsid w:val="003D763C"/>
    <w:rsid w:val="003E5B28"/>
    <w:rsid w:val="003F052A"/>
    <w:rsid w:val="003F0B71"/>
    <w:rsid w:val="004306B1"/>
    <w:rsid w:val="00433F15"/>
    <w:rsid w:val="004404A8"/>
    <w:rsid w:val="00455764"/>
    <w:rsid w:val="004C60C3"/>
    <w:rsid w:val="004F238C"/>
    <w:rsid w:val="00507006"/>
    <w:rsid w:val="00546DD3"/>
    <w:rsid w:val="00587D17"/>
    <w:rsid w:val="005C1A63"/>
    <w:rsid w:val="005D7C70"/>
    <w:rsid w:val="005E2A5B"/>
    <w:rsid w:val="0061029F"/>
    <w:rsid w:val="00610EA8"/>
    <w:rsid w:val="00620E1C"/>
    <w:rsid w:val="00640F44"/>
    <w:rsid w:val="00683126"/>
    <w:rsid w:val="00690EEA"/>
    <w:rsid w:val="006B2DC9"/>
    <w:rsid w:val="006E2B69"/>
    <w:rsid w:val="006E2C4B"/>
    <w:rsid w:val="006F1BD8"/>
    <w:rsid w:val="0073276B"/>
    <w:rsid w:val="00741E82"/>
    <w:rsid w:val="00750B4F"/>
    <w:rsid w:val="007777BB"/>
    <w:rsid w:val="007A3616"/>
    <w:rsid w:val="007B1DF4"/>
    <w:rsid w:val="007F4140"/>
    <w:rsid w:val="00830DA9"/>
    <w:rsid w:val="0083653F"/>
    <w:rsid w:val="008368DA"/>
    <w:rsid w:val="00852EB5"/>
    <w:rsid w:val="008564A9"/>
    <w:rsid w:val="00863152"/>
    <w:rsid w:val="008853B1"/>
    <w:rsid w:val="008F5C0C"/>
    <w:rsid w:val="008F7042"/>
    <w:rsid w:val="00941746"/>
    <w:rsid w:val="00961270"/>
    <w:rsid w:val="009A1671"/>
    <w:rsid w:val="009A2D00"/>
    <w:rsid w:val="009C6274"/>
    <w:rsid w:val="009F234C"/>
    <w:rsid w:val="00A302FA"/>
    <w:rsid w:val="00A62E89"/>
    <w:rsid w:val="00A80793"/>
    <w:rsid w:val="00AA2389"/>
    <w:rsid w:val="00AC3BE7"/>
    <w:rsid w:val="00B22B9A"/>
    <w:rsid w:val="00B27E93"/>
    <w:rsid w:val="00B51221"/>
    <w:rsid w:val="00B571CA"/>
    <w:rsid w:val="00BC00BF"/>
    <w:rsid w:val="00BC4D90"/>
    <w:rsid w:val="00BC56BB"/>
    <w:rsid w:val="00C17451"/>
    <w:rsid w:val="00C32B3F"/>
    <w:rsid w:val="00CD0341"/>
    <w:rsid w:val="00D113D0"/>
    <w:rsid w:val="00D6344C"/>
    <w:rsid w:val="00D64253"/>
    <w:rsid w:val="00D962B7"/>
    <w:rsid w:val="00DC2902"/>
    <w:rsid w:val="00DC320A"/>
    <w:rsid w:val="00DF3287"/>
    <w:rsid w:val="00DF5A54"/>
    <w:rsid w:val="00E12010"/>
    <w:rsid w:val="00E13E2A"/>
    <w:rsid w:val="00E17FB2"/>
    <w:rsid w:val="00E262EC"/>
    <w:rsid w:val="00EB1BB5"/>
    <w:rsid w:val="00F04576"/>
    <w:rsid w:val="00F21DB3"/>
    <w:rsid w:val="00F27EE0"/>
    <w:rsid w:val="00F34680"/>
    <w:rsid w:val="00FA37F8"/>
    <w:rsid w:val="00FA4490"/>
    <w:rsid w:val="00FB37EA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433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576"/>
    <w:pPr>
      <w:numPr>
        <w:numId w:val="1"/>
      </w:num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4576"/>
    <w:pPr>
      <w:numPr>
        <w:ilvl w:val="1"/>
        <w:numId w:val="1"/>
      </w:num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4576"/>
    <w:pPr>
      <w:numPr>
        <w:ilvl w:val="2"/>
        <w:numId w:val="1"/>
      </w:num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6D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6D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6D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6D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6D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6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576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4576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4576"/>
    <w:rPr>
      <w:rFonts w:ascii="Times" w:hAnsi="Times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45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45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45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457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22B9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C26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6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6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6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6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6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704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04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7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7F0A48-4FBA-42C8-9EA8-B6FBD245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Genome Center</Company>
  <LinksUpToDate>false</LinksUpToDate>
  <CharactersWithSpaces>15365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Ryder</dc:creator>
  <cp:keywords/>
  <dc:description/>
  <cp:lastModifiedBy>Collette L. Ryder</cp:lastModifiedBy>
  <cp:revision>3</cp:revision>
  <cp:lastPrinted>2014-02-18T15:16:00Z</cp:lastPrinted>
  <dcterms:created xsi:type="dcterms:W3CDTF">2018-04-02T16:02:00Z</dcterms:created>
  <dcterms:modified xsi:type="dcterms:W3CDTF">2018-04-02T16:03:00Z</dcterms:modified>
</cp:coreProperties>
</file>