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CC" w:rsidRDefault="00DD7ECC" w:rsidP="004D7444">
      <w:pPr>
        <w:spacing w:after="0" w:line="360" w:lineRule="auto"/>
        <w:rPr>
          <w:rFonts w:ascii="Times New Roman" w:hAnsi="Times New Roman" w:cs="Times New Roman"/>
          <w:b/>
          <w:sz w:val="24"/>
          <w:szCs w:val="24"/>
        </w:rPr>
      </w:pPr>
      <w:bookmarkStart w:id="0" w:name="_GoBack"/>
      <w:bookmarkEnd w:id="0"/>
      <w:r w:rsidRPr="003D30C8">
        <w:rPr>
          <w:rFonts w:ascii="Times New Roman" w:hAnsi="Times New Roman" w:cs="Times New Roman"/>
          <w:b/>
          <w:sz w:val="24"/>
          <w:szCs w:val="24"/>
        </w:rPr>
        <w:t>Position Announcement</w:t>
      </w:r>
    </w:p>
    <w:p w:rsidR="00DD7ECC" w:rsidRDefault="00DD7ECC" w:rsidP="004D7444">
      <w:pPr>
        <w:spacing w:after="0" w:line="360" w:lineRule="auto"/>
        <w:rPr>
          <w:rFonts w:ascii="Times New Roman" w:hAnsi="Times New Roman" w:cs="Times New Roman"/>
          <w:sz w:val="24"/>
          <w:szCs w:val="24"/>
        </w:rPr>
      </w:pPr>
      <w:r w:rsidRPr="003D30C8">
        <w:rPr>
          <w:rFonts w:ascii="Times New Roman" w:hAnsi="Times New Roman" w:cs="Times New Roman"/>
          <w:sz w:val="24"/>
          <w:szCs w:val="24"/>
        </w:rPr>
        <w:t>Title: Grant Specialist</w:t>
      </w:r>
    </w:p>
    <w:p w:rsidR="00DD7ECC" w:rsidRDefault="00DD7ECC" w:rsidP="004D7444">
      <w:pPr>
        <w:spacing w:after="0" w:line="360" w:lineRule="auto"/>
        <w:rPr>
          <w:rFonts w:ascii="Times New Roman" w:hAnsi="Times New Roman" w:cs="Times New Roman"/>
          <w:sz w:val="24"/>
          <w:szCs w:val="24"/>
        </w:rPr>
      </w:pPr>
      <w:r w:rsidRPr="003D30C8">
        <w:rPr>
          <w:rFonts w:ascii="Times New Roman" w:hAnsi="Times New Roman" w:cs="Times New Roman"/>
          <w:sz w:val="24"/>
          <w:szCs w:val="24"/>
        </w:rPr>
        <w:t>Location: K-State Research &amp; Extension (KSRE) and College of Agriculture – Waters Hall</w:t>
      </w:r>
    </w:p>
    <w:p w:rsidR="00DD7ECC" w:rsidRDefault="004D7444" w:rsidP="004D7444">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DD7ECC" w:rsidRPr="003D30C8">
        <w:rPr>
          <w:rFonts w:ascii="Times New Roman" w:hAnsi="Times New Roman" w:cs="Times New Roman"/>
          <w:sz w:val="24"/>
          <w:szCs w:val="24"/>
        </w:rPr>
        <w:t>osition Open:</w:t>
      </w:r>
      <w:r w:rsidR="00CB03AD" w:rsidRPr="003D30C8">
        <w:rPr>
          <w:rFonts w:ascii="Times New Roman" w:hAnsi="Times New Roman" w:cs="Times New Roman"/>
          <w:sz w:val="24"/>
          <w:szCs w:val="24"/>
        </w:rPr>
        <w:t xml:space="preserve"> Immediate</w:t>
      </w:r>
      <w:r w:rsidR="009831AF" w:rsidRPr="003D30C8">
        <w:rPr>
          <w:rFonts w:ascii="Times New Roman" w:hAnsi="Times New Roman" w:cs="Times New Roman"/>
          <w:sz w:val="24"/>
          <w:szCs w:val="24"/>
        </w:rPr>
        <w:t xml:space="preserve"> </w:t>
      </w:r>
    </w:p>
    <w:p w:rsidR="00DD7ECC" w:rsidRDefault="00DD7ECC" w:rsidP="004D7444">
      <w:pPr>
        <w:spacing w:after="0" w:line="360" w:lineRule="auto"/>
        <w:rPr>
          <w:rFonts w:ascii="Times New Roman" w:hAnsi="Times New Roman" w:cs="Times New Roman"/>
          <w:sz w:val="24"/>
          <w:szCs w:val="24"/>
        </w:rPr>
      </w:pPr>
      <w:r w:rsidRPr="003D30C8">
        <w:rPr>
          <w:rFonts w:ascii="Times New Roman" w:hAnsi="Times New Roman" w:cs="Times New Roman"/>
          <w:sz w:val="24"/>
          <w:szCs w:val="24"/>
        </w:rPr>
        <w:t>Duties and Responsibilities:</w:t>
      </w:r>
    </w:p>
    <w:p w:rsidR="00DD7ECC" w:rsidRDefault="00DD7ECC" w:rsidP="004D7444">
      <w:pPr>
        <w:spacing w:after="0" w:line="240" w:lineRule="auto"/>
        <w:rPr>
          <w:rFonts w:ascii="Times New Roman" w:hAnsi="Times New Roman" w:cs="Times New Roman"/>
          <w:sz w:val="24"/>
          <w:szCs w:val="24"/>
        </w:rPr>
      </w:pPr>
      <w:r w:rsidRPr="003D30C8">
        <w:rPr>
          <w:rFonts w:ascii="Times New Roman" w:hAnsi="Times New Roman" w:cs="Times New Roman"/>
          <w:sz w:val="24"/>
          <w:szCs w:val="24"/>
        </w:rPr>
        <w:t xml:space="preserve">This position reports directly to the Senior Grant Specialist </w:t>
      </w:r>
      <w:r w:rsidR="009831AF" w:rsidRPr="003D30C8">
        <w:rPr>
          <w:rFonts w:ascii="Times New Roman" w:hAnsi="Times New Roman" w:cs="Times New Roman"/>
          <w:sz w:val="24"/>
          <w:szCs w:val="24"/>
        </w:rPr>
        <w:t xml:space="preserve">for </w:t>
      </w:r>
      <w:r w:rsidRPr="003D30C8">
        <w:rPr>
          <w:rFonts w:ascii="Times New Roman" w:hAnsi="Times New Roman" w:cs="Times New Roman"/>
          <w:sz w:val="24"/>
          <w:szCs w:val="24"/>
        </w:rPr>
        <w:t xml:space="preserve">Kansas </w:t>
      </w:r>
      <w:r w:rsidR="009831AF" w:rsidRPr="003D30C8">
        <w:rPr>
          <w:rFonts w:ascii="Times New Roman" w:hAnsi="Times New Roman" w:cs="Times New Roman"/>
          <w:sz w:val="24"/>
          <w:szCs w:val="24"/>
        </w:rPr>
        <w:t>State Research and Extension</w:t>
      </w:r>
      <w:r w:rsidR="00CB03AD" w:rsidRPr="003D30C8">
        <w:rPr>
          <w:rFonts w:ascii="Times New Roman" w:hAnsi="Times New Roman" w:cs="Times New Roman"/>
          <w:sz w:val="24"/>
          <w:szCs w:val="24"/>
        </w:rPr>
        <w:t>/College of Agriculture</w:t>
      </w:r>
      <w:r w:rsidRPr="003D30C8">
        <w:rPr>
          <w:rFonts w:ascii="Times New Roman" w:hAnsi="Times New Roman" w:cs="Times New Roman"/>
          <w:sz w:val="24"/>
          <w:szCs w:val="24"/>
        </w:rPr>
        <w:t>.  This is an administrative</w:t>
      </w:r>
      <w:r w:rsidR="00993DEF">
        <w:rPr>
          <w:rFonts w:ascii="Times New Roman" w:hAnsi="Times New Roman" w:cs="Times New Roman"/>
          <w:sz w:val="24"/>
          <w:szCs w:val="24"/>
        </w:rPr>
        <w:t xml:space="preserve"> half</w:t>
      </w:r>
      <w:r w:rsidR="006A3935">
        <w:rPr>
          <w:rFonts w:ascii="Times New Roman" w:hAnsi="Times New Roman" w:cs="Times New Roman"/>
          <w:sz w:val="24"/>
          <w:szCs w:val="24"/>
        </w:rPr>
        <w:t>-time</w:t>
      </w:r>
      <w:r w:rsidRPr="003D30C8">
        <w:rPr>
          <w:rFonts w:ascii="Times New Roman" w:hAnsi="Times New Roman" w:cs="Times New Roman"/>
          <w:sz w:val="24"/>
          <w:szCs w:val="24"/>
        </w:rPr>
        <w:t xml:space="preserve"> </w:t>
      </w:r>
      <w:r w:rsidR="00993DEF">
        <w:rPr>
          <w:rFonts w:ascii="Times New Roman" w:hAnsi="Times New Roman" w:cs="Times New Roman"/>
          <w:sz w:val="24"/>
          <w:szCs w:val="24"/>
        </w:rPr>
        <w:t xml:space="preserve">(50%) </w:t>
      </w:r>
      <w:r w:rsidRPr="003D30C8">
        <w:rPr>
          <w:rFonts w:ascii="Times New Roman" w:hAnsi="Times New Roman" w:cs="Times New Roman"/>
          <w:sz w:val="24"/>
          <w:szCs w:val="24"/>
        </w:rPr>
        <w:t xml:space="preserve">12 month </w:t>
      </w:r>
      <w:r w:rsidR="009831AF" w:rsidRPr="003D30C8">
        <w:rPr>
          <w:rFonts w:ascii="Times New Roman" w:hAnsi="Times New Roman" w:cs="Times New Roman"/>
          <w:sz w:val="24"/>
          <w:szCs w:val="24"/>
        </w:rPr>
        <w:t xml:space="preserve">term </w:t>
      </w:r>
      <w:r w:rsidR="00C15786">
        <w:rPr>
          <w:rFonts w:ascii="Times New Roman" w:hAnsi="Times New Roman" w:cs="Times New Roman"/>
          <w:sz w:val="24"/>
          <w:szCs w:val="24"/>
        </w:rPr>
        <w:t xml:space="preserve">appointment </w:t>
      </w:r>
      <w:r w:rsidRPr="003D30C8">
        <w:rPr>
          <w:rFonts w:ascii="Times New Roman" w:hAnsi="Times New Roman" w:cs="Times New Roman"/>
          <w:sz w:val="24"/>
          <w:szCs w:val="24"/>
        </w:rPr>
        <w:t>and has the following duties and responsibilities:</w:t>
      </w:r>
    </w:p>
    <w:p w:rsidR="004D7444" w:rsidRPr="003D30C8" w:rsidRDefault="004D7444" w:rsidP="004D7444">
      <w:pPr>
        <w:spacing w:after="0" w:line="240" w:lineRule="auto"/>
        <w:rPr>
          <w:rFonts w:ascii="Times New Roman" w:hAnsi="Times New Roman" w:cs="Times New Roman"/>
          <w:sz w:val="24"/>
          <w:szCs w:val="24"/>
        </w:rPr>
      </w:pPr>
    </w:p>
    <w:p w:rsid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Partner with principal investigators in proposal preparation.  Review request for proposals to ensure proper proposal preparation.  Meet with Principal Investigators to analyze and interpret sponsor guidelines and make recommen</w:t>
      </w:r>
      <w:r>
        <w:rPr>
          <w:rFonts w:ascii="Times New Roman" w:hAnsi="Times New Roman" w:cs="Times New Roman"/>
          <w:sz w:val="24"/>
          <w:szCs w:val="24"/>
        </w:rPr>
        <w:t>d</w:t>
      </w:r>
      <w:r w:rsidRPr="006A3935">
        <w:rPr>
          <w:rFonts w:ascii="Times New Roman" w:hAnsi="Times New Roman" w:cs="Times New Roman"/>
          <w:sz w:val="24"/>
          <w:szCs w:val="24"/>
        </w:rPr>
        <w:t xml:space="preserve">ations for compliance.  </w:t>
      </w:r>
    </w:p>
    <w:p w:rsid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 xml:space="preserve">Work with Principal Investigators to develop timeline and determine responsible cost sharing commitments and prepare necessary forms.  Audit budget information for compliance with sponsor requirements, university requirements, and applicable federal guidelines.  Collaborate with other departments, institutions, and universities to resolve subcontracting issues related to proposal submission.  Assure sponsor forms are completed accurately.  </w:t>
      </w:r>
    </w:p>
    <w:p w:rsidR="004D7444"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Assist Principal Investigators with Cayuse, Grants.gov Packages, and other electronic submission technology.  Act as the liaison between Principal Investigator and other University offices.  Ensure accurate completion of internal forms.</w:t>
      </w:r>
    </w:p>
    <w:p w:rsidR="004D7444" w:rsidRPr="004D7444" w:rsidRDefault="004D7444" w:rsidP="004D7444">
      <w:pPr>
        <w:pStyle w:val="ListParagraph"/>
        <w:numPr>
          <w:ilvl w:val="0"/>
          <w:numId w:val="2"/>
        </w:numPr>
        <w:spacing w:line="240" w:lineRule="auto"/>
        <w:rPr>
          <w:rFonts w:ascii="Times New Roman" w:hAnsi="Times New Roman" w:cs="Times New Roman"/>
          <w:sz w:val="24"/>
          <w:szCs w:val="24"/>
        </w:rPr>
      </w:pPr>
    </w:p>
    <w:p w:rsidR="005E1472" w:rsidRDefault="005E1472" w:rsidP="004D7444">
      <w:pPr>
        <w:pStyle w:val="ListParagraph"/>
        <w:spacing w:line="240" w:lineRule="auto"/>
        <w:ind w:left="0"/>
        <w:rPr>
          <w:rFonts w:ascii="Times New Roman" w:hAnsi="Times New Roman" w:cs="Times New Roman"/>
          <w:sz w:val="24"/>
          <w:szCs w:val="24"/>
        </w:rPr>
      </w:pPr>
      <w:r w:rsidRPr="006A3935">
        <w:rPr>
          <w:rFonts w:ascii="Times New Roman" w:hAnsi="Times New Roman" w:cs="Times New Roman"/>
          <w:sz w:val="24"/>
          <w:szCs w:val="24"/>
        </w:rPr>
        <w:t>Required Qualifications:</w:t>
      </w:r>
    </w:p>
    <w:p w:rsidR="004D7444" w:rsidRPr="006A3935" w:rsidRDefault="004D7444" w:rsidP="004D7444">
      <w:pPr>
        <w:pStyle w:val="ListParagraph"/>
        <w:spacing w:line="240" w:lineRule="auto"/>
        <w:ind w:left="0"/>
        <w:rPr>
          <w:rFonts w:ascii="Times New Roman" w:hAnsi="Times New Roman" w:cs="Times New Roman"/>
          <w:sz w:val="24"/>
          <w:szCs w:val="24"/>
        </w:rPr>
      </w:pPr>
    </w:p>
    <w:p w:rsidR="005E1472" w:rsidRDefault="006A3935" w:rsidP="004D744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Bachelor’s degree in Accounting</w:t>
      </w:r>
      <w:r w:rsidR="005E1472" w:rsidRPr="003D30C8">
        <w:rPr>
          <w:rFonts w:ascii="Times New Roman" w:hAnsi="Times New Roman" w:cs="Times New Roman"/>
          <w:sz w:val="24"/>
          <w:szCs w:val="24"/>
        </w:rPr>
        <w:t xml:space="preserve">  </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 xml:space="preserve">Proficiency with Microsoft Word, Microsoft Excel, </w:t>
      </w:r>
      <w:proofErr w:type="gramStart"/>
      <w:r w:rsidRPr="006A3935">
        <w:rPr>
          <w:rFonts w:ascii="Times New Roman" w:hAnsi="Times New Roman" w:cs="Times New Roman"/>
          <w:sz w:val="24"/>
          <w:szCs w:val="24"/>
        </w:rPr>
        <w:t>Adobe</w:t>
      </w:r>
      <w:proofErr w:type="gramEnd"/>
      <w:r w:rsidRPr="006A3935">
        <w:rPr>
          <w:rFonts w:ascii="Times New Roman" w:hAnsi="Times New Roman" w:cs="Times New Roman"/>
          <w:sz w:val="24"/>
          <w:szCs w:val="24"/>
        </w:rPr>
        <w:t xml:space="preserve"> file conversion, and ability to quickly master specialized software applications.</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Strong written and oral communication and interpersonal skills.</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Highly organized and able to operate effectively and prior</w:t>
      </w:r>
      <w:r w:rsidR="007874B1">
        <w:rPr>
          <w:rFonts w:ascii="Times New Roman" w:hAnsi="Times New Roman" w:cs="Times New Roman"/>
          <w:sz w:val="24"/>
          <w:szCs w:val="24"/>
        </w:rPr>
        <w:t>it</w:t>
      </w:r>
      <w:r w:rsidRPr="006A3935">
        <w:rPr>
          <w:rFonts w:ascii="Times New Roman" w:hAnsi="Times New Roman" w:cs="Times New Roman"/>
          <w:sz w:val="24"/>
          <w:szCs w:val="24"/>
        </w:rPr>
        <w:t>ize in a fast-paced, detailed oriented, high volume environment.</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Ability to provide excellent customer service in balance with regulatory compliance.</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Proactive, flexible, have good judgment and decision making skills.</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Professional hours expected, but flexibility in hours and days worked will be required ahead of proposal submission deadlines</w:t>
      </w:r>
      <w:r w:rsidRPr="006A3935">
        <w:rPr>
          <w:sz w:val="18"/>
          <w:szCs w:val="18"/>
        </w:rPr>
        <w:t>.</w:t>
      </w:r>
    </w:p>
    <w:p w:rsidR="006A3935" w:rsidRPr="006A3935" w:rsidRDefault="00773A72" w:rsidP="004D7444">
      <w:pPr>
        <w:spacing w:line="240" w:lineRule="auto"/>
        <w:rPr>
          <w:rFonts w:ascii="Times New Roman" w:hAnsi="Times New Roman" w:cs="Times New Roman"/>
          <w:sz w:val="24"/>
          <w:szCs w:val="24"/>
        </w:rPr>
      </w:pPr>
      <w:r w:rsidRPr="006A3935">
        <w:rPr>
          <w:rFonts w:ascii="Times New Roman" w:hAnsi="Times New Roman" w:cs="Times New Roman"/>
          <w:sz w:val="24"/>
          <w:szCs w:val="24"/>
        </w:rPr>
        <w:t>Preferred Qualifications:</w:t>
      </w:r>
      <w:r w:rsidR="004D7444">
        <w:rPr>
          <w:rFonts w:ascii="Times New Roman" w:hAnsi="Times New Roman" w:cs="Times New Roman"/>
          <w:sz w:val="24"/>
          <w:szCs w:val="24"/>
        </w:rPr>
        <w:t xml:space="preserve">  </w:t>
      </w:r>
      <w:r w:rsidR="006A3935" w:rsidRPr="006A3935">
        <w:rPr>
          <w:rFonts w:ascii="Times New Roman" w:hAnsi="Times New Roman" w:cs="Times New Roman"/>
          <w:sz w:val="24"/>
          <w:szCs w:val="24"/>
        </w:rPr>
        <w:t>MBA</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 xml:space="preserve">Experience as a research administrator within a higher education environment. </w:t>
      </w:r>
    </w:p>
    <w:p w:rsidR="006A3935"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Experience analyzing and interpreting federal regulation pertaining to financial assistance and acquisition for competitive and capacity funding.</w:t>
      </w:r>
    </w:p>
    <w:p w:rsidR="00773A72" w:rsidRPr="006A3935" w:rsidRDefault="006A3935" w:rsidP="004D7444">
      <w:pPr>
        <w:pStyle w:val="ListParagraph"/>
        <w:numPr>
          <w:ilvl w:val="0"/>
          <w:numId w:val="2"/>
        </w:numPr>
        <w:spacing w:line="240" w:lineRule="auto"/>
        <w:rPr>
          <w:rFonts w:ascii="Times New Roman" w:hAnsi="Times New Roman" w:cs="Times New Roman"/>
          <w:sz w:val="24"/>
          <w:szCs w:val="24"/>
        </w:rPr>
      </w:pPr>
      <w:r w:rsidRPr="006A3935">
        <w:rPr>
          <w:rFonts w:ascii="Times New Roman" w:hAnsi="Times New Roman" w:cs="Times New Roman"/>
          <w:sz w:val="24"/>
          <w:szCs w:val="24"/>
        </w:rPr>
        <w:t>Experience at a land grant institution.</w:t>
      </w:r>
    </w:p>
    <w:p w:rsidR="00BF0C67" w:rsidRPr="003D30C8" w:rsidRDefault="00BF0C67" w:rsidP="004D7444">
      <w:pPr>
        <w:spacing w:line="240" w:lineRule="auto"/>
        <w:rPr>
          <w:rFonts w:ascii="Times New Roman" w:hAnsi="Times New Roman" w:cs="Times New Roman"/>
          <w:sz w:val="24"/>
          <w:szCs w:val="24"/>
        </w:rPr>
      </w:pPr>
      <w:r w:rsidRPr="003D30C8">
        <w:rPr>
          <w:rFonts w:ascii="Times New Roman" w:hAnsi="Times New Roman" w:cs="Times New Roman"/>
          <w:sz w:val="24"/>
          <w:szCs w:val="24"/>
        </w:rPr>
        <w:t>Application Procedure</w:t>
      </w:r>
      <w:r w:rsidR="0080564D" w:rsidRPr="003D30C8">
        <w:rPr>
          <w:rFonts w:ascii="Times New Roman" w:hAnsi="Times New Roman" w:cs="Times New Roman"/>
          <w:sz w:val="24"/>
          <w:szCs w:val="24"/>
        </w:rPr>
        <w:t>:</w:t>
      </w:r>
    </w:p>
    <w:p w:rsidR="00BF0C67" w:rsidRPr="003D30C8" w:rsidRDefault="00BF0C67" w:rsidP="004D7444">
      <w:pPr>
        <w:spacing w:after="0" w:line="240" w:lineRule="auto"/>
        <w:rPr>
          <w:rFonts w:ascii="Times New Roman" w:hAnsi="Times New Roman" w:cs="Times New Roman"/>
          <w:sz w:val="24"/>
          <w:szCs w:val="24"/>
        </w:rPr>
      </w:pPr>
      <w:r w:rsidRPr="003D30C8">
        <w:rPr>
          <w:rFonts w:ascii="Times New Roman" w:hAnsi="Times New Roman" w:cs="Times New Roman"/>
          <w:sz w:val="24"/>
          <w:szCs w:val="24"/>
        </w:rPr>
        <w:t>Screening begins</w:t>
      </w:r>
      <w:r w:rsidR="00CB03AD" w:rsidRPr="003D30C8">
        <w:rPr>
          <w:rFonts w:ascii="Times New Roman" w:hAnsi="Times New Roman" w:cs="Times New Roman"/>
          <w:sz w:val="24"/>
          <w:szCs w:val="24"/>
        </w:rPr>
        <w:t xml:space="preserve"> </w:t>
      </w:r>
      <w:r w:rsidR="006A3935">
        <w:rPr>
          <w:rFonts w:ascii="Times New Roman" w:hAnsi="Times New Roman" w:cs="Times New Roman"/>
          <w:sz w:val="24"/>
          <w:szCs w:val="24"/>
        </w:rPr>
        <w:t>July 7, 2015</w:t>
      </w:r>
      <w:r w:rsidRPr="003D30C8">
        <w:rPr>
          <w:rFonts w:ascii="Times New Roman" w:hAnsi="Times New Roman" w:cs="Times New Roman"/>
          <w:sz w:val="24"/>
          <w:szCs w:val="24"/>
        </w:rPr>
        <w:t xml:space="preserve">, and continues until position is filled.  Send a letter of application, current resume, and </w:t>
      </w:r>
      <w:r w:rsidR="00E87724">
        <w:rPr>
          <w:rFonts w:ascii="Times New Roman" w:hAnsi="Times New Roman" w:cs="Times New Roman"/>
          <w:sz w:val="24"/>
          <w:szCs w:val="24"/>
        </w:rPr>
        <w:t xml:space="preserve">names and contact information for </w:t>
      </w:r>
      <w:r w:rsidRPr="003D30C8">
        <w:rPr>
          <w:rFonts w:ascii="Times New Roman" w:hAnsi="Times New Roman" w:cs="Times New Roman"/>
          <w:sz w:val="24"/>
          <w:szCs w:val="24"/>
        </w:rPr>
        <w:t xml:space="preserve">three </w:t>
      </w:r>
      <w:r w:rsidR="00E87724">
        <w:rPr>
          <w:rFonts w:ascii="Times New Roman" w:hAnsi="Times New Roman" w:cs="Times New Roman"/>
          <w:sz w:val="24"/>
          <w:szCs w:val="24"/>
        </w:rPr>
        <w:t xml:space="preserve">professional </w:t>
      </w:r>
      <w:r w:rsidRPr="003D30C8">
        <w:rPr>
          <w:rFonts w:ascii="Times New Roman" w:hAnsi="Times New Roman" w:cs="Times New Roman"/>
          <w:sz w:val="24"/>
          <w:szCs w:val="24"/>
        </w:rPr>
        <w:t>reference</w:t>
      </w:r>
      <w:r w:rsidR="00E87724">
        <w:rPr>
          <w:rFonts w:ascii="Times New Roman" w:hAnsi="Times New Roman" w:cs="Times New Roman"/>
          <w:sz w:val="24"/>
          <w:szCs w:val="24"/>
        </w:rPr>
        <w:t>s</w:t>
      </w:r>
      <w:r w:rsidR="00794706">
        <w:rPr>
          <w:rFonts w:ascii="Times New Roman" w:hAnsi="Times New Roman" w:cs="Times New Roman"/>
          <w:sz w:val="24"/>
          <w:szCs w:val="24"/>
        </w:rPr>
        <w:t xml:space="preserve"> with names, addresses, phone numbers and e-mail addresses in one PDF document </w:t>
      </w:r>
      <w:r w:rsidRPr="003D30C8">
        <w:rPr>
          <w:rFonts w:ascii="Times New Roman" w:hAnsi="Times New Roman" w:cs="Times New Roman"/>
          <w:sz w:val="24"/>
          <w:szCs w:val="24"/>
        </w:rPr>
        <w:t xml:space="preserve">to </w:t>
      </w:r>
      <w:r w:rsidR="009D7283">
        <w:rPr>
          <w:rFonts w:ascii="Times New Roman" w:hAnsi="Times New Roman" w:cs="Times New Roman"/>
          <w:sz w:val="24"/>
          <w:szCs w:val="24"/>
        </w:rPr>
        <w:t>Kim</w:t>
      </w:r>
      <w:r w:rsidR="00794706">
        <w:rPr>
          <w:rFonts w:ascii="Times New Roman" w:hAnsi="Times New Roman" w:cs="Times New Roman"/>
          <w:sz w:val="24"/>
          <w:szCs w:val="24"/>
        </w:rPr>
        <w:t xml:space="preserve"> </w:t>
      </w:r>
      <w:r w:rsidR="009831AF" w:rsidRPr="003D30C8">
        <w:rPr>
          <w:rFonts w:ascii="Times New Roman" w:hAnsi="Times New Roman" w:cs="Times New Roman"/>
          <w:sz w:val="24"/>
          <w:szCs w:val="24"/>
        </w:rPr>
        <w:t>Rothwell</w:t>
      </w:r>
      <w:r w:rsidR="00794706">
        <w:rPr>
          <w:rFonts w:ascii="Times New Roman" w:hAnsi="Times New Roman" w:cs="Times New Roman"/>
          <w:sz w:val="24"/>
          <w:szCs w:val="24"/>
        </w:rPr>
        <w:t xml:space="preserve"> at krothwel@ksu.edu.</w:t>
      </w:r>
      <w:r w:rsidRPr="003D30C8">
        <w:rPr>
          <w:rFonts w:ascii="Times New Roman" w:hAnsi="Times New Roman" w:cs="Times New Roman"/>
          <w:sz w:val="24"/>
          <w:szCs w:val="24"/>
        </w:rPr>
        <w:t xml:space="preserve"> Kansas State University is an</w:t>
      </w:r>
      <w:r w:rsidR="007874B1">
        <w:rPr>
          <w:rFonts w:ascii="Times New Roman" w:hAnsi="Times New Roman" w:cs="Times New Roman"/>
          <w:sz w:val="24"/>
          <w:szCs w:val="24"/>
        </w:rPr>
        <w:t xml:space="preserve"> Equal Opportunity Employer of Individuals with disabilities and protected veterans. </w:t>
      </w:r>
      <w:r w:rsidRPr="003D30C8">
        <w:rPr>
          <w:rFonts w:ascii="Times New Roman" w:hAnsi="Times New Roman" w:cs="Times New Roman"/>
          <w:sz w:val="24"/>
          <w:szCs w:val="24"/>
        </w:rPr>
        <w:t xml:space="preserve">  Background check is required.</w:t>
      </w:r>
    </w:p>
    <w:sectPr w:rsidR="00BF0C67" w:rsidRPr="003D30C8" w:rsidSect="004D7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9726E"/>
    <w:multiLevelType w:val="hybridMultilevel"/>
    <w:tmpl w:val="549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03C74"/>
    <w:multiLevelType w:val="hybridMultilevel"/>
    <w:tmpl w:val="DE46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CC"/>
    <w:rsid w:val="000A20E2"/>
    <w:rsid w:val="000B426A"/>
    <w:rsid w:val="000B68C0"/>
    <w:rsid w:val="00136E02"/>
    <w:rsid w:val="001D4C89"/>
    <w:rsid w:val="003A7120"/>
    <w:rsid w:val="003D30C8"/>
    <w:rsid w:val="003E2CC1"/>
    <w:rsid w:val="003E4A6D"/>
    <w:rsid w:val="00453C32"/>
    <w:rsid w:val="004D7444"/>
    <w:rsid w:val="005E1472"/>
    <w:rsid w:val="00662061"/>
    <w:rsid w:val="006A3935"/>
    <w:rsid w:val="00773A72"/>
    <w:rsid w:val="00776AEC"/>
    <w:rsid w:val="007874B1"/>
    <w:rsid w:val="00794706"/>
    <w:rsid w:val="0080564D"/>
    <w:rsid w:val="008804C5"/>
    <w:rsid w:val="0096599A"/>
    <w:rsid w:val="009831AF"/>
    <w:rsid w:val="00993DEF"/>
    <w:rsid w:val="009D7283"/>
    <w:rsid w:val="00A46078"/>
    <w:rsid w:val="00A55407"/>
    <w:rsid w:val="00A916BB"/>
    <w:rsid w:val="00B661EB"/>
    <w:rsid w:val="00BF0C67"/>
    <w:rsid w:val="00C15786"/>
    <w:rsid w:val="00CA5898"/>
    <w:rsid w:val="00CB03AD"/>
    <w:rsid w:val="00CB3AFA"/>
    <w:rsid w:val="00D93C61"/>
    <w:rsid w:val="00DD7ECC"/>
    <w:rsid w:val="00E8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5E25F-152D-42CC-85FA-2C4836B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CC"/>
    <w:pPr>
      <w:ind w:left="720"/>
      <w:contextualSpacing/>
    </w:pPr>
  </w:style>
  <w:style w:type="paragraph" w:styleId="BalloonText">
    <w:name w:val="Balloon Text"/>
    <w:basedOn w:val="Normal"/>
    <w:link w:val="BalloonTextChar"/>
    <w:uiPriority w:val="99"/>
    <w:semiHidden/>
    <w:unhideWhenUsed/>
    <w:rsid w:val="004D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Fayle</dc:creator>
  <cp:lastModifiedBy>Terri Fayle</cp:lastModifiedBy>
  <cp:revision>2</cp:revision>
  <cp:lastPrinted>2015-06-12T16:17:00Z</cp:lastPrinted>
  <dcterms:created xsi:type="dcterms:W3CDTF">2015-06-16T19:58:00Z</dcterms:created>
  <dcterms:modified xsi:type="dcterms:W3CDTF">2015-06-16T19:58:00Z</dcterms:modified>
</cp:coreProperties>
</file>