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F56" w:rsidRDefault="005B3F56" w:rsidP="005B3F56">
      <w:pPr>
        <w:pStyle w:val="NoSpacing"/>
      </w:pPr>
      <w:r>
        <w:t>The Office of Research Finance at Seattle Children’s Resear</w:t>
      </w:r>
      <w:r w:rsidR="00A729B0">
        <w:t xml:space="preserve">ch Institute is searching for </w:t>
      </w:r>
      <w:r w:rsidR="008711FB">
        <w:t>a post award Accountant I</w:t>
      </w:r>
      <w:r w:rsidR="00A729B0" w:rsidRPr="00A729B0">
        <w:t>, Research Finance</w:t>
      </w:r>
      <w:r>
        <w:t xml:space="preserve">. </w:t>
      </w:r>
    </w:p>
    <w:p w:rsidR="00A729B0" w:rsidRDefault="00A729B0" w:rsidP="005B3F56">
      <w:pPr>
        <w:pStyle w:val="NoSpacing"/>
      </w:pPr>
    </w:p>
    <w:p w:rsidR="005143EB" w:rsidRPr="005143EB" w:rsidRDefault="005B3F56" w:rsidP="005143EB">
      <w:pPr>
        <w:pStyle w:val="NoSpacing"/>
      </w:pPr>
      <w:r w:rsidRPr="005B3F56">
        <w:t xml:space="preserve">The Office of Research Finance (ORF) provides </w:t>
      </w:r>
      <w:r w:rsidR="00C33661">
        <w:t xml:space="preserve">post award </w:t>
      </w:r>
      <w:r w:rsidRPr="005B3F56">
        <w:t>financial administration, monitoring and reporting</w:t>
      </w:r>
      <w:r w:rsidR="00C33661">
        <w:t>, supporting research projects at Seattle Children’s Research Institute</w:t>
      </w:r>
      <w:r w:rsidRPr="005B3F56">
        <w:t xml:space="preserve">.  The institute operates on a business philosophy that promotes strategic decision-making and fiscal responsibility, using research business metrics to </w:t>
      </w:r>
      <w:r>
        <w:t>support</w:t>
      </w:r>
      <w:r w:rsidRPr="005B3F56">
        <w:t xml:space="preserve"> all decision making.</w:t>
      </w:r>
      <w:r w:rsidR="005143EB">
        <w:t xml:space="preserve"> </w:t>
      </w:r>
      <w:r w:rsidR="005143EB" w:rsidRPr="005143EB">
        <w:t>As one of the nation’s top five pediatric research centers, Seattle Children’s Research Institute is dedicated to making breakthrough discoveries that help prevent, treat and eliminate childhood disease.</w:t>
      </w:r>
      <w:r w:rsidR="00C33661">
        <w:t xml:space="preserve"> For more information about Seattle Children’s Research Institute, please visit </w:t>
      </w:r>
      <w:hyperlink r:id="rId4" w:history="1">
        <w:r w:rsidR="00C33661" w:rsidRPr="002C467E">
          <w:rPr>
            <w:rStyle w:val="Hyperlink"/>
          </w:rPr>
          <w:t>http://www.seattlechildrens.org/research/</w:t>
        </w:r>
      </w:hyperlink>
      <w:r w:rsidR="00C33661">
        <w:t xml:space="preserve">. </w:t>
      </w:r>
    </w:p>
    <w:p w:rsidR="005B3F56" w:rsidRDefault="005B3F56" w:rsidP="005143EB">
      <w:pPr>
        <w:pStyle w:val="NoSpacing"/>
      </w:pPr>
    </w:p>
    <w:p w:rsidR="00A729B0" w:rsidRDefault="00A729B0" w:rsidP="00A729B0">
      <w:pPr>
        <w:pStyle w:val="NoSpacing"/>
      </w:pPr>
      <w:r>
        <w:t>Requisition Number:  14-</w:t>
      </w:r>
      <w:r w:rsidR="008711FB">
        <w:t>9227</w:t>
      </w:r>
      <w:r>
        <w:t xml:space="preserve">  </w:t>
      </w:r>
    </w:p>
    <w:p w:rsidR="00A729B0" w:rsidRDefault="00A729B0" w:rsidP="00A729B0">
      <w:pPr>
        <w:pStyle w:val="NoSpacing"/>
      </w:pPr>
      <w:r>
        <w:t xml:space="preserve">Job Title:  </w:t>
      </w:r>
      <w:r w:rsidR="008711FB">
        <w:t>Accountant I</w:t>
      </w:r>
      <w:r>
        <w:t xml:space="preserve">, Research Finance  </w:t>
      </w:r>
    </w:p>
    <w:p w:rsidR="00A729B0" w:rsidRDefault="00A729B0" w:rsidP="00A729B0">
      <w:pPr>
        <w:pStyle w:val="NoSpacing"/>
      </w:pPr>
      <w:r>
        <w:t>Department:  36310-Research Finance</w:t>
      </w:r>
    </w:p>
    <w:p w:rsidR="00A729B0" w:rsidRDefault="00A729B0" w:rsidP="00A729B0">
      <w:pPr>
        <w:pStyle w:val="NoSpacing"/>
      </w:pPr>
      <w:r>
        <w:t>Location: Downtown Seattle, West 8</w:t>
      </w:r>
      <w:r w:rsidRPr="005B3F56">
        <w:rPr>
          <w:vertAlign w:val="superscript"/>
        </w:rPr>
        <w:t>th</w:t>
      </w:r>
      <w:r>
        <w:t xml:space="preserve"> Building</w:t>
      </w:r>
    </w:p>
    <w:p w:rsidR="00A729B0" w:rsidRDefault="00A729B0" w:rsidP="00A729B0">
      <w:pPr>
        <w:pStyle w:val="NoSpacing"/>
      </w:pPr>
      <w:r>
        <w:t>FTE/Hours per pay period:  1.0 FTE</w:t>
      </w:r>
    </w:p>
    <w:p w:rsidR="00A729B0" w:rsidRDefault="00A729B0" w:rsidP="00A729B0">
      <w:pPr>
        <w:pStyle w:val="NoSpacing"/>
      </w:pPr>
      <w:r>
        <w:t>Work Days:  Monday-Friday</w:t>
      </w:r>
    </w:p>
    <w:p w:rsidR="00A729B0" w:rsidRDefault="00A729B0" w:rsidP="00A729B0">
      <w:pPr>
        <w:pStyle w:val="NoSpacing"/>
      </w:pPr>
      <w:r>
        <w:t>Salary:  Depends on Experience</w:t>
      </w:r>
    </w:p>
    <w:p w:rsidR="00A729B0" w:rsidRDefault="00A729B0" w:rsidP="00A729B0">
      <w:pPr>
        <w:pStyle w:val="NoSpacing"/>
      </w:pPr>
    </w:p>
    <w:p w:rsidR="00A729B0" w:rsidRPr="008711FB" w:rsidRDefault="00A729B0" w:rsidP="00A729B0">
      <w:pPr>
        <w:pStyle w:val="NoSpacing"/>
        <w:rPr>
          <w:rFonts w:asciiTheme="minorHAnsi" w:hAnsiTheme="minorHAnsi" w:cstheme="minorHAnsi"/>
        </w:rPr>
      </w:pPr>
      <w:r>
        <w:t xml:space="preserve">Job Description:  </w:t>
      </w:r>
      <w:r w:rsidR="008711FB" w:rsidRPr="008711FB">
        <w:rPr>
          <w:rFonts w:asciiTheme="minorHAnsi" w:hAnsiTheme="minorHAnsi" w:cstheme="minorHAnsi"/>
        </w:rPr>
        <w:t>Develop, implement, and maintain Research accounting systems: journal entries, general ledger, activities module, grants management module, accounts receivable, accounts payable, revenue reconciliation, etc. Account for federal, state, and private research grants, contracts, and gift funds so that they are managed in accordance with grantor and contractor requirements, which support Seattle Children’s mission as a health care delivery system. Review and interpret financial reporting requirements, rules, and regulations. Use professional accounting concepts. Apply company polices and procedures to resolve accounting issues.</w:t>
      </w:r>
      <w:r w:rsidRPr="008711FB">
        <w:rPr>
          <w:rFonts w:asciiTheme="minorHAnsi" w:hAnsiTheme="minorHAnsi" w:cstheme="minorHAnsi"/>
        </w:rPr>
        <w:t xml:space="preserve">  </w:t>
      </w:r>
    </w:p>
    <w:p w:rsidR="00A729B0" w:rsidRDefault="00A729B0" w:rsidP="00A729B0">
      <w:pPr>
        <w:pStyle w:val="NoSpacing"/>
      </w:pPr>
    </w:p>
    <w:p w:rsidR="00A729B0" w:rsidRDefault="00A729B0" w:rsidP="00A729B0">
      <w:pPr>
        <w:pStyle w:val="NoSpacing"/>
      </w:pPr>
      <w:r>
        <w:t xml:space="preserve">Requirements:  Required Education/Experience: - Bachelor’s Degree in Accounting, Finance or related field </w:t>
      </w:r>
      <w:r w:rsidR="008711FB">
        <w:t>–</w:t>
      </w:r>
      <w:r>
        <w:t xml:space="preserve"> </w:t>
      </w:r>
      <w:r w:rsidR="008711FB">
        <w:t>Minimum of one</w:t>
      </w:r>
      <w:r>
        <w:t xml:space="preserve"> year </w:t>
      </w:r>
      <w:r w:rsidR="008711FB">
        <w:t>accounting experience</w:t>
      </w:r>
      <w:r>
        <w:t xml:space="preserve"> </w:t>
      </w:r>
    </w:p>
    <w:p w:rsidR="00A729B0" w:rsidRDefault="00A729B0" w:rsidP="00A729B0">
      <w:pPr>
        <w:pStyle w:val="NoSpacing"/>
      </w:pPr>
    </w:p>
    <w:p w:rsidR="00A729B0" w:rsidRDefault="00A729B0" w:rsidP="00A729B0">
      <w:pPr>
        <w:pStyle w:val="NoSpacing"/>
      </w:pPr>
      <w:r>
        <w:t xml:space="preserve">Preferred: - Experience in Research Enterprise within Healthcare Provider environment funded in large part by Federal </w:t>
      </w:r>
      <w:proofErr w:type="gramStart"/>
      <w:r>
        <w:t>awards  -</w:t>
      </w:r>
      <w:proofErr w:type="gramEnd"/>
      <w:r>
        <w:t xml:space="preserve"> Lawson GM/AC experience.</w:t>
      </w:r>
    </w:p>
    <w:p w:rsidR="009A4F1C" w:rsidRDefault="009A4F1C" w:rsidP="005B3F56">
      <w:pPr>
        <w:pStyle w:val="NoSpacing"/>
      </w:pPr>
    </w:p>
    <w:p w:rsidR="005B3F56" w:rsidRDefault="005B3F56" w:rsidP="005B3F56">
      <w:pPr>
        <w:pStyle w:val="NoSpacing"/>
      </w:pPr>
      <w:r>
        <w:t xml:space="preserve">Start your application at </w:t>
      </w:r>
      <w:hyperlink r:id="rId5" w:history="1">
        <w:r w:rsidRPr="00A47583">
          <w:rPr>
            <w:rStyle w:val="Hyperlink"/>
          </w:rPr>
          <w:t>https://www3.apply</w:t>
        </w:r>
        <w:r w:rsidRPr="00A47583">
          <w:rPr>
            <w:rStyle w:val="Hyperlink"/>
          </w:rPr>
          <w:t>2</w:t>
        </w:r>
        <w:r w:rsidRPr="00A47583">
          <w:rPr>
            <w:rStyle w:val="Hyperlink"/>
          </w:rPr>
          <w:t>jobs.com/seattlechildrens/ProfExt/</w:t>
        </w:r>
      </w:hyperlink>
      <w:r>
        <w:t xml:space="preserve"> </w:t>
      </w:r>
    </w:p>
    <w:sectPr w:rsidR="005B3F56" w:rsidSect="008404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B3F56"/>
    <w:rsid w:val="000361FB"/>
    <w:rsid w:val="001F3E59"/>
    <w:rsid w:val="00397F11"/>
    <w:rsid w:val="003E03E5"/>
    <w:rsid w:val="003F416D"/>
    <w:rsid w:val="00454093"/>
    <w:rsid w:val="005143EB"/>
    <w:rsid w:val="00587336"/>
    <w:rsid w:val="005B3F56"/>
    <w:rsid w:val="0063713F"/>
    <w:rsid w:val="00826676"/>
    <w:rsid w:val="00840496"/>
    <w:rsid w:val="008504AE"/>
    <w:rsid w:val="008711FB"/>
    <w:rsid w:val="009A4F1C"/>
    <w:rsid w:val="00A729B0"/>
    <w:rsid w:val="00C33661"/>
    <w:rsid w:val="00C5470B"/>
    <w:rsid w:val="00C72B85"/>
    <w:rsid w:val="00CD620A"/>
    <w:rsid w:val="00ED3D33"/>
    <w:rsid w:val="00FA13A3"/>
    <w:rsid w:val="00FB39EE"/>
    <w:rsid w:val="00FF10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49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3F56"/>
    <w:rPr>
      <w:sz w:val="22"/>
      <w:szCs w:val="22"/>
    </w:rPr>
  </w:style>
  <w:style w:type="character" w:styleId="Hyperlink">
    <w:name w:val="Hyperlink"/>
    <w:basedOn w:val="DefaultParagraphFont"/>
    <w:uiPriority w:val="99"/>
    <w:unhideWhenUsed/>
    <w:rsid w:val="005B3F56"/>
    <w:rPr>
      <w:color w:val="0000FF"/>
      <w:u w:val="single"/>
    </w:rPr>
  </w:style>
  <w:style w:type="character" w:styleId="FollowedHyperlink">
    <w:name w:val="FollowedHyperlink"/>
    <w:basedOn w:val="DefaultParagraphFont"/>
    <w:uiPriority w:val="99"/>
    <w:semiHidden/>
    <w:unhideWhenUsed/>
    <w:rsid w:val="00A729B0"/>
    <w:rPr>
      <w:color w:val="800080"/>
      <w:u w:val="single"/>
    </w:rPr>
  </w:style>
</w:styles>
</file>

<file path=word/webSettings.xml><?xml version="1.0" encoding="utf-8"?>
<w:webSettings xmlns:r="http://schemas.openxmlformats.org/officeDocument/2006/relationships" xmlns:w="http://schemas.openxmlformats.org/wordprocessingml/2006/main">
  <w:divs>
    <w:div w:id="653071139">
      <w:bodyDiv w:val="1"/>
      <w:marLeft w:val="0"/>
      <w:marRight w:val="0"/>
      <w:marTop w:val="0"/>
      <w:marBottom w:val="0"/>
      <w:divBdr>
        <w:top w:val="none" w:sz="0" w:space="0" w:color="auto"/>
        <w:left w:val="none" w:sz="0" w:space="0" w:color="auto"/>
        <w:bottom w:val="none" w:sz="0" w:space="0" w:color="auto"/>
        <w:right w:val="none" w:sz="0" w:space="0" w:color="auto"/>
      </w:divBdr>
      <w:divsChild>
        <w:div w:id="1309701406">
          <w:marLeft w:val="0"/>
          <w:marRight w:val="0"/>
          <w:marTop w:val="0"/>
          <w:marBottom w:val="0"/>
          <w:divBdr>
            <w:top w:val="none" w:sz="0" w:space="0" w:color="auto"/>
            <w:left w:val="none" w:sz="0" w:space="0" w:color="auto"/>
            <w:bottom w:val="none" w:sz="0" w:space="0" w:color="auto"/>
            <w:right w:val="none" w:sz="0" w:space="0" w:color="auto"/>
          </w:divBdr>
          <w:divsChild>
            <w:div w:id="982924277">
              <w:marLeft w:val="0"/>
              <w:marRight w:val="2"/>
              <w:marTop w:val="0"/>
              <w:marBottom w:val="240"/>
              <w:divBdr>
                <w:top w:val="none" w:sz="0" w:space="0" w:color="auto"/>
                <w:left w:val="none" w:sz="0" w:space="0" w:color="auto"/>
                <w:bottom w:val="none" w:sz="0" w:space="0" w:color="auto"/>
                <w:right w:val="none" w:sz="0" w:space="0" w:color="auto"/>
              </w:divBdr>
              <w:divsChild>
                <w:div w:id="9117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889975">
      <w:bodyDiv w:val="1"/>
      <w:marLeft w:val="0"/>
      <w:marRight w:val="0"/>
      <w:marTop w:val="0"/>
      <w:marBottom w:val="0"/>
      <w:divBdr>
        <w:top w:val="none" w:sz="0" w:space="0" w:color="auto"/>
        <w:left w:val="none" w:sz="0" w:space="0" w:color="auto"/>
        <w:bottom w:val="none" w:sz="0" w:space="0" w:color="auto"/>
        <w:right w:val="none" w:sz="0" w:space="0" w:color="auto"/>
      </w:divBdr>
      <w:divsChild>
        <w:div w:id="865411923">
          <w:marLeft w:val="0"/>
          <w:marRight w:val="0"/>
          <w:marTop w:val="0"/>
          <w:marBottom w:val="0"/>
          <w:divBdr>
            <w:top w:val="none" w:sz="0" w:space="0" w:color="auto"/>
            <w:left w:val="none" w:sz="0" w:space="0" w:color="auto"/>
            <w:bottom w:val="none" w:sz="0" w:space="0" w:color="auto"/>
            <w:right w:val="none" w:sz="0" w:space="0" w:color="auto"/>
          </w:divBdr>
          <w:divsChild>
            <w:div w:id="1398087820">
              <w:marLeft w:val="0"/>
              <w:marRight w:val="0"/>
              <w:marTop w:val="0"/>
              <w:marBottom w:val="0"/>
              <w:divBdr>
                <w:top w:val="none" w:sz="0" w:space="0" w:color="auto"/>
                <w:left w:val="none" w:sz="0" w:space="0" w:color="auto"/>
                <w:bottom w:val="none" w:sz="0" w:space="0" w:color="auto"/>
                <w:right w:val="none" w:sz="0" w:space="0" w:color="auto"/>
              </w:divBdr>
              <w:divsChild>
                <w:div w:id="140830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3.apply2jobs.com/seattlechildrens/ProfExt/" TargetMode="External"/><Relationship Id="rId4" Type="http://schemas.openxmlformats.org/officeDocument/2006/relationships/hyperlink" Target="http://www.seattlechildrens.org/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Seattle Childrens</Company>
  <LinksUpToDate>false</LinksUpToDate>
  <CharactersWithSpaces>2238</CharactersWithSpaces>
  <SharedDoc>false</SharedDoc>
  <HLinks>
    <vt:vector size="12" baseType="variant">
      <vt:variant>
        <vt:i4>5242890</vt:i4>
      </vt:variant>
      <vt:variant>
        <vt:i4>3</vt:i4>
      </vt:variant>
      <vt:variant>
        <vt:i4>0</vt:i4>
      </vt:variant>
      <vt:variant>
        <vt:i4>5</vt:i4>
      </vt:variant>
      <vt:variant>
        <vt:lpwstr>https://www3.apply2jobs.com/seattlechildrens/ProfExt/</vt:lpwstr>
      </vt:variant>
      <vt:variant>
        <vt:lpwstr/>
      </vt:variant>
      <vt:variant>
        <vt:i4>5832798</vt:i4>
      </vt:variant>
      <vt:variant>
        <vt:i4>0</vt:i4>
      </vt:variant>
      <vt:variant>
        <vt:i4>0</vt:i4>
      </vt:variant>
      <vt:variant>
        <vt:i4>5</vt:i4>
      </vt:variant>
      <vt:variant>
        <vt:lpwstr>http://www.seattlechildrens.org/research/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Lausund</dc:creator>
  <cp:keywords/>
  <dc:description/>
  <cp:lastModifiedBy>vbaldw</cp:lastModifiedBy>
  <cp:revision>2</cp:revision>
  <dcterms:created xsi:type="dcterms:W3CDTF">2014-12-31T20:07:00Z</dcterms:created>
  <dcterms:modified xsi:type="dcterms:W3CDTF">2014-12-31T20:07:00Z</dcterms:modified>
</cp:coreProperties>
</file>