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75E" w:rsidRPr="001B275E" w:rsidRDefault="001B275E" w:rsidP="00C33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B275E">
        <w:rPr>
          <w:rFonts w:ascii="Times New Roman" w:eastAsia="Times New Roman" w:hAnsi="Times New Roman" w:cs="Times New Roman"/>
          <w:b/>
          <w:sz w:val="24"/>
          <w:szCs w:val="24"/>
        </w:rPr>
        <w:t>Senior Grants Officer</w:t>
      </w:r>
    </w:p>
    <w:p w:rsidR="00C33F7B" w:rsidRPr="00C33F7B" w:rsidRDefault="00C33F7B" w:rsidP="00C33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3F7B">
        <w:rPr>
          <w:rFonts w:ascii="Times New Roman" w:eastAsia="Times New Roman" w:hAnsi="Times New Roman" w:cs="Times New Roman"/>
          <w:sz w:val="24"/>
          <w:szCs w:val="24"/>
        </w:rPr>
        <w:t xml:space="preserve">Whitehead Institute for Biomedical Research is a leading, nonprofit research and educational institution that has defined the cutting edge of biomedical science, creating a legacy of research excellence and academic eminence since 1982.​ Wholly independent in its governance, finances and research programs, Whitehead shares a teaching affiliation with Massachusetts Institute of Technology (MIT), offering the intellectual, collegial and scientific benefits of a leading research university.​ Whitehead’s Faculty Members and Fellows run pioneering programs in cancer research, immunology, developmental biology, stem cell research, regenerative medicine, genetics and genomics—programs with a record of success.​ </w:t>
      </w:r>
    </w:p>
    <w:p w:rsidR="00C33F7B" w:rsidRPr="00C33F7B" w:rsidRDefault="00C33F7B" w:rsidP="00C33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3F7B">
        <w:rPr>
          <w:rFonts w:ascii="Times New Roman" w:eastAsia="Times New Roman" w:hAnsi="Times New Roman" w:cs="Times New Roman"/>
          <w:sz w:val="24"/>
          <w:szCs w:val="24"/>
        </w:rPr>
        <w:t xml:space="preserve">Director David C.​ Page likens the Institute to an artists’ colony.​ “What we do here at Whitehead is </w:t>
      </w:r>
      <w:proofErr w:type="gramStart"/>
      <w:r w:rsidRPr="00C33F7B">
        <w:rPr>
          <w:rFonts w:ascii="Times New Roman" w:eastAsia="Times New Roman" w:hAnsi="Times New Roman" w:cs="Times New Roman"/>
          <w:sz w:val="24"/>
          <w:szCs w:val="24"/>
        </w:rPr>
        <w:t>attract</w:t>
      </w:r>
      <w:proofErr w:type="gramEnd"/>
      <w:r w:rsidRPr="00C33F7B">
        <w:rPr>
          <w:rFonts w:ascii="Times New Roman" w:eastAsia="Times New Roman" w:hAnsi="Times New Roman" w:cs="Times New Roman"/>
          <w:sz w:val="24"/>
          <w:szCs w:val="24"/>
        </w:rPr>
        <w:t xml:space="preserve"> the best possible intellectual capital and empower maximally creative—really wildly creative—individuals to realize their dreams within these walls”.​</w:t>
      </w:r>
    </w:p>
    <w:p w:rsidR="00C33F7B" w:rsidRPr="00C33F7B" w:rsidRDefault="00C33F7B" w:rsidP="00C33F7B">
      <w:pPr>
        <w:tabs>
          <w:tab w:val="left" w:pos="180"/>
        </w:tabs>
        <w:spacing w:before="100" w:beforeAutospacing="1" w:after="100" w:afterAutospacing="1" w:line="240" w:lineRule="auto"/>
        <w:ind w:right="-446"/>
        <w:rPr>
          <w:rFonts w:ascii="Times New Roman" w:eastAsia="Times New Roman" w:hAnsi="Times New Roman" w:cs="Times New Roman"/>
          <w:sz w:val="24"/>
          <w:szCs w:val="24"/>
        </w:rPr>
      </w:pPr>
      <w:r w:rsidRPr="00C33F7B">
        <w:rPr>
          <w:rFonts w:ascii="Times New Roman" w:eastAsia="Times New Roman" w:hAnsi="Times New Roman" w:cs="Times New Roman"/>
          <w:b/>
          <w:bCs/>
          <w:sz w:val="24"/>
          <w:szCs w:val="24"/>
        </w:rPr>
        <w:t>Overview</w:t>
      </w:r>
    </w:p>
    <w:p w:rsidR="00C33F7B" w:rsidRPr="00C33F7B" w:rsidRDefault="00C33F7B" w:rsidP="00C33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3F7B">
        <w:rPr>
          <w:rFonts w:ascii="Times New Roman" w:eastAsia="Times New Roman" w:hAnsi="Times New Roman" w:cs="Times New Roman"/>
          <w:sz w:val="24"/>
          <w:szCs w:val="24"/>
        </w:rPr>
        <w:t xml:space="preserve">Reporting to the Associate Director of the Office of Sponsored Programs (OSP), manages grants for both pre-award and post-award services, including, but not limited to review and Institutional sign-off on all proposals and grant related correspondence.​  Provide support and professional advice on day-to-day grants management.​  </w:t>
      </w:r>
      <w:proofErr w:type="gramStart"/>
      <w:r w:rsidRPr="00C33F7B">
        <w:rPr>
          <w:rFonts w:ascii="Times New Roman" w:eastAsia="Times New Roman" w:hAnsi="Times New Roman" w:cs="Times New Roman"/>
          <w:sz w:val="24"/>
          <w:szCs w:val="24"/>
        </w:rPr>
        <w:t>Serves as lead contact for providing assistance with pre- and post-award activities for Institute research grants, with emphasis on non-financial aspects of grants.</w:t>
      </w:r>
      <w:proofErr w:type="gramEnd"/>
      <w:r w:rsidRPr="00C33F7B">
        <w:rPr>
          <w:rFonts w:ascii="Times New Roman" w:eastAsia="Times New Roman" w:hAnsi="Times New Roman" w:cs="Times New Roman"/>
          <w:sz w:val="24"/>
          <w:szCs w:val="24"/>
        </w:rPr>
        <w:t xml:space="preserve">​ </w:t>
      </w:r>
      <w:proofErr w:type="gramStart"/>
      <w:r w:rsidRPr="00C33F7B">
        <w:rPr>
          <w:rFonts w:ascii="Times New Roman" w:eastAsia="Times New Roman" w:hAnsi="Times New Roman" w:cs="Times New Roman"/>
          <w:sz w:val="24"/>
          <w:szCs w:val="24"/>
        </w:rPr>
        <w:t>Specializes in regulatory requirements of funding agencies, contract administration, transfers and changes, interactions with other institutions, and other related matters.</w:t>
      </w:r>
      <w:proofErr w:type="gramEnd"/>
      <w:r w:rsidRPr="00C33F7B">
        <w:rPr>
          <w:rFonts w:ascii="Times New Roman" w:eastAsia="Times New Roman" w:hAnsi="Times New Roman" w:cs="Times New Roman"/>
          <w:sz w:val="24"/>
          <w:szCs w:val="24"/>
        </w:rPr>
        <w:t xml:space="preserve">​ Has primary responsibility for promoting funding opportunity awareness among Institute staff, and for maintaining currency with electronic research administration needs and spearheading Institute responses.​  </w:t>
      </w:r>
      <w:proofErr w:type="gramStart"/>
      <w:r w:rsidRPr="00C33F7B">
        <w:rPr>
          <w:rFonts w:ascii="Times New Roman" w:eastAsia="Times New Roman" w:hAnsi="Times New Roman" w:cs="Times New Roman"/>
          <w:sz w:val="24"/>
          <w:szCs w:val="24"/>
        </w:rPr>
        <w:t>Is responsible for communicating Institute policies and procedures to research support staff and Principal Investigators.</w:t>
      </w:r>
      <w:proofErr w:type="gramEnd"/>
      <w:r w:rsidRPr="00C33F7B">
        <w:rPr>
          <w:rFonts w:ascii="Times New Roman" w:eastAsia="Times New Roman" w:hAnsi="Times New Roman" w:cs="Times New Roman"/>
          <w:sz w:val="24"/>
          <w:szCs w:val="24"/>
        </w:rPr>
        <w:t>​</w:t>
      </w:r>
    </w:p>
    <w:p w:rsidR="00C33F7B" w:rsidRPr="00C33F7B" w:rsidRDefault="00C33F7B" w:rsidP="00C33F7B">
      <w:pPr>
        <w:tabs>
          <w:tab w:val="left" w:pos="180"/>
        </w:tabs>
        <w:spacing w:before="100" w:beforeAutospacing="1" w:after="100" w:afterAutospacing="1" w:line="240" w:lineRule="auto"/>
        <w:ind w:right="-446"/>
        <w:rPr>
          <w:rFonts w:ascii="Times New Roman" w:eastAsia="Times New Roman" w:hAnsi="Times New Roman" w:cs="Times New Roman"/>
          <w:sz w:val="24"/>
          <w:szCs w:val="24"/>
        </w:rPr>
      </w:pPr>
      <w:r w:rsidRPr="00C33F7B">
        <w:rPr>
          <w:rFonts w:ascii="Times New Roman" w:eastAsia="Times New Roman" w:hAnsi="Times New Roman" w:cs="Times New Roman"/>
          <w:b/>
          <w:bCs/>
          <w:sz w:val="24"/>
          <w:szCs w:val="24"/>
        </w:rPr>
        <w:t>Characteristic Duties</w:t>
      </w:r>
      <w:r w:rsidRPr="00C33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3F7B" w:rsidRPr="00C33F7B" w:rsidRDefault="00C33F7B" w:rsidP="00C33F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3F7B">
        <w:rPr>
          <w:rFonts w:ascii="Times New Roman" w:eastAsia="Times New Roman" w:hAnsi="Times New Roman" w:cs="Times New Roman"/>
          <w:sz w:val="24"/>
          <w:szCs w:val="24"/>
        </w:rPr>
        <w:t xml:space="preserve">Serves as a resource to faculty and staff for potential funding opportunities, questions on Whitehead policies related to grants policies, procedures, and administration </w:t>
      </w:r>
    </w:p>
    <w:p w:rsidR="00C33F7B" w:rsidRPr="00C33F7B" w:rsidRDefault="00C33F7B" w:rsidP="00C33F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3F7B">
        <w:rPr>
          <w:rFonts w:ascii="Times New Roman" w:eastAsia="Times New Roman" w:hAnsi="Times New Roman" w:cs="Times New Roman"/>
          <w:sz w:val="24"/>
          <w:szCs w:val="24"/>
        </w:rPr>
        <w:t xml:space="preserve">Provides assistance to Whitehead scientists and laboratory administrators in all aspects of proposal preparation </w:t>
      </w:r>
    </w:p>
    <w:p w:rsidR="00C33F7B" w:rsidRPr="00C33F7B" w:rsidRDefault="00C33F7B" w:rsidP="00C33F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3F7B">
        <w:rPr>
          <w:rFonts w:ascii="Times New Roman" w:eastAsia="Times New Roman" w:hAnsi="Times New Roman" w:cs="Times New Roman"/>
          <w:sz w:val="24"/>
          <w:szCs w:val="24"/>
        </w:rPr>
        <w:t>Officially signs and electronically submits grant and fellowship applications to external sponsors on behalf of the Institute</w:t>
      </w:r>
    </w:p>
    <w:p w:rsidR="00C33F7B" w:rsidRPr="00C33F7B" w:rsidRDefault="00C33F7B" w:rsidP="00C33F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3F7B">
        <w:rPr>
          <w:rFonts w:ascii="Times New Roman" w:eastAsia="Times New Roman" w:hAnsi="Times New Roman" w:cs="Times New Roman"/>
          <w:sz w:val="24"/>
          <w:szCs w:val="24"/>
        </w:rPr>
        <w:t>Serves as liaison with external funding agency staff on grant-related administrative issues throughout the proposal submission and award acceptance processes.​  Reviews terms and conditions of awards for acceptability and compliance with applicable institutional policies and guidelines; negotiates terms with sponsors as needed</w:t>
      </w:r>
    </w:p>
    <w:p w:rsidR="00C33F7B" w:rsidRPr="00C33F7B" w:rsidRDefault="00C33F7B" w:rsidP="00C33F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3F7B">
        <w:rPr>
          <w:rFonts w:ascii="Times New Roman" w:eastAsia="Times New Roman" w:hAnsi="Times New Roman" w:cs="Times New Roman"/>
          <w:sz w:val="24"/>
          <w:szCs w:val="24"/>
        </w:rPr>
        <w:t>Prepares award set-up checklists for data entry of award information into Lawson and COEUS</w:t>
      </w:r>
    </w:p>
    <w:p w:rsidR="00C33F7B" w:rsidRPr="00C33F7B" w:rsidRDefault="00C33F7B" w:rsidP="00C33F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3F7B">
        <w:rPr>
          <w:rFonts w:ascii="Times New Roman" w:eastAsia="Times New Roman" w:hAnsi="Times New Roman" w:cs="Times New Roman"/>
          <w:sz w:val="24"/>
          <w:szCs w:val="24"/>
        </w:rPr>
        <w:t>Organizes and leads workshops and small group sessions to train laboratory staff in various aspects of research administration.​  Presents information and leads discussions at monthly Lab Administrator meetings</w:t>
      </w:r>
    </w:p>
    <w:p w:rsidR="00C33F7B" w:rsidRPr="00C33F7B" w:rsidRDefault="00C33F7B" w:rsidP="00C33F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3F7B">
        <w:rPr>
          <w:rFonts w:ascii="Times New Roman" w:eastAsia="Times New Roman" w:hAnsi="Times New Roman" w:cs="Times New Roman"/>
          <w:sz w:val="24"/>
          <w:szCs w:val="24"/>
        </w:rPr>
        <w:lastRenderedPageBreak/>
        <w:t>Participates in new employee training initiatives for Lab Administrators and junior faculty</w:t>
      </w:r>
    </w:p>
    <w:p w:rsidR="00C33F7B" w:rsidRPr="00C33F7B" w:rsidRDefault="00C33F7B" w:rsidP="00C33F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3F7B">
        <w:rPr>
          <w:rFonts w:ascii="Times New Roman" w:eastAsia="Times New Roman" w:hAnsi="Times New Roman" w:cs="Times New Roman"/>
          <w:sz w:val="24"/>
          <w:szCs w:val="24"/>
        </w:rPr>
        <w:t>Fosters close working relationships with Lab Administrators and personnel from central administrative offices</w:t>
      </w:r>
    </w:p>
    <w:p w:rsidR="00C33F7B" w:rsidRPr="00C33F7B" w:rsidRDefault="00C33F7B" w:rsidP="00C33F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3F7B">
        <w:rPr>
          <w:rFonts w:ascii="Times New Roman" w:eastAsia="Times New Roman" w:hAnsi="Times New Roman" w:cs="Times New Roman"/>
          <w:sz w:val="24"/>
          <w:szCs w:val="24"/>
        </w:rPr>
        <w:t>Develops and implements written policies and procedures pertaining to the preparation and submission of proposals to external sponsors</w:t>
      </w:r>
    </w:p>
    <w:p w:rsidR="00C33F7B" w:rsidRPr="00C33F7B" w:rsidRDefault="00C33F7B" w:rsidP="00C33F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3F7B">
        <w:rPr>
          <w:rFonts w:ascii="Times New Roman" w:eastAsia="Times New Roman" w:hAnsi="Times New Roman" w:cs="Times New Roman"/>
          <w:sz w:val="24"/>
          <w:szCs w:val="24"/>
        </w:rPr>
        <w:t xml:space="preserve">Oversees and manages the day-to-day and long-term strategic directions of the Office of Sponsored Programs’ COEUS database </w:t>
      </w:r>
    </w:p>
    <w:p w:rsidR="00C33F7B" w:rsidRPr="00C33F7B" w:rsidRDefault="00C33F7B" w:rsidP="00C33F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3F7B">
        <w:rPr>
          <w:rFonts w:ascii="Times New Roman" w:eastAsia="Times New Roman" w:hAnsi="Times New Roman" w:cs="Times New Roman"/>
          <w:sz w:val="24"/>
          <w:szCs w:val="24"/>
        </w:rPr>
        <w:t xml:space="preserve">Works with IT technical staff to implement bug fixes, system enhancements, and modifications.​  Identifies and resolves technical and functional problems.​ </w:t>
      </w:r>
    </w:p>
    <w:p w:rsidR="00C33F7B" w:rsidRPr="00C33F7B" w:rsidRDefault="00C33F7B" w:rsidP="00C33F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3F7B">
        <w:rPr>
          <w:rFonts w:ascii="Times New Roman" w:eastAsia="Times New Roman" w:hAnsi="Times New Roman" w:cs="Times New Roman"/>
          <w:sz w:val="24"/>
          <w:szCs w:val="24"/>
        </w:rPr>
        <w:t xml:space="preserve">Responsible for the administration of the Director’s Fellowship Allowance program in conjunction with Director’s Office staff </w:t>
      </w:r>
    </w:p>
    <w:p w:rsidR="00C33F7B" w:rsidRPr="00C33F7B" w:rsidRDefault="00C33F7B" w:rsidP="00C33F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3F7B">
        <w:rPr>
          <w:rFonts w:ascii="Times New Roman" w:eastAsia="Times New Roman" w:hAnsi="Times New Roman" w:cs="Times New Roman"/>
          <w:sz w:val="24"/>
          <w:szCs w:val="24"/>
        </w:rPr>
        <w:t>Actively participates in local and national professional organizations and user groups to keep abreast of new functional developments and technology</w:t>
      </w:r>
    </w:p>
    <w:p w:rsidR="001B275E" w:rsidRDefault="00C33F7B" w:rsidP="001B27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3F7B">
        <w:rPr>
          <w:rFonts w:ascii="Times New Roman" w:eastAsia="Times New Roman" w:hAnsi="Times New Roman" w:cs="Times New Roman"/>
          <w:sz w:val="24"/>
          <w:szCs w:val="24"/>
        </w:rPr>
        <w:t xml:space="preserve">Performs other duties as required </w:t>
      </w:r>
    </w:p>
    <w:p w:rsidR="00C33F7B" w:rsidRPr="00C33F7B" w:rsidRDefault="00C33F7B" w:rsidP="001B2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3F7B">
        <w:rPr>
          <w:rFonts w:ascii="Times New Roman" w:eastAsia="Times New Roman" w:hAnsi="Times New Roman" w:cs="Times New Roman"/>
          <w:b/>
          <w:bCs/>
          <w:sz w:val="24"/>
          <w:szCs w:val="24"/>
        </w:rPr>
        <w:t>Qualifications</w:t>
      </w:r>
      <w:r w:rsidRPr="00C33F7B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C33F7B" w:rsidRPr="00C33F7B" w:rsidRDefault="00C33F7B" w:rsidP="00C33F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3F7B">
        <w:rPr>
          <w:rFonts w:ascii="Times New Roman" w:eastAsia="Times New Roman" w:hAnsi="Times New Roman" w:cs="Times New Roman"/>
          <w:sz w:val="24"/>
          <w:szCs w:val="24"/>
        </w:rPr>
        <w:t xml:space="preserve">Bachelor’s Degree in a related field required </w:t>
      </w:r>
    </w:p>
    <w:p w:rsidR="00C33F7B" w:rsidRPr="00C33F7B" w:rsidRDefault="00C33F7B" w:rsidP="00C33F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3F7B">
        <w:rPr>
          <w:rFonts w:ascii="Times New Roman" w:eastAsia="Times New Roman" w:hAnsi="Times New Roman" w:cs="Times New Roman"/>
          <w:sz w:val="24"/>
          <w:szCs w:val="24"/>
        </w:rPr>
        <w:t>Minimum of five years of experience with federal grant policies and procedures, and working knowledge of federal regulatory environment, or equivalent combination of education and experience required</w:t>
      </w:r>
    </w:p>
    <w:p w:rsidR="00C33F7B" w:rsidRPr="00C33F7B" w:rsidRDefault="00C33F7B" w:rsidP="00C33F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3F7B">
        <w:rPr>
          <w:rFonts w:ascii="Times New Roman" w:eastAsia="Times New Roman" w:hAnsi="Times New Roman" w:cs="Times New Roman"/>
          <w:sz w:val="24"/>
          <w:szCs w:val="24"/>
        </w:rPr>
        <w:t xml:space="preserve">Skilled in using desktop computers and word-processing and spreadsheet applications </w:t>
      </w:r>
    </w:p>
    <w:p w:rsidR="00C33F7B" w:rsidRPr="00C33F7B" w:rsidRDefault="00C33F7B" w:rsidP="00C33F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3F7B">
        <w:rPr>
          <w:rFonts w:ascii="Times New Roman" w:eastAsia="Times New Roman" w:hAnsi="Times New Roman" w:cs="Times New Roman"/>
          <w:sz w:val="24"/>
          <w:szCs w:val="24"/>
        </w:rPr>
        <w:t>Knowledge of databases related to research, electronic research administration procedures, and web page design preferred</w:t>
      </w:r>
    </w:p>
    <w:p w:rsidR="00C33F7B" w:rsidRPr="00C33F7B" w:rsidRDefault="00C33F7B" w:rsidP="00C33F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3F7B">
        <w:rPr>
          <w:rFonts w:ascii="Times New Roman" w:eastAsia="Times New Roman" w:hAnsi="Times New Roman" w:cs="Times New Roman"/>
          <w:sz w:val="24"/>
          <w:szCs w:val="24"/>
        </w:rPr>
        <w:t>Excellent verbal and written communication skills including stand-up training development and presentation</w:t>
      </w:r>
    </w:p>
    <w:p w:rsidR="00C33F7B" w:rsidRPr="00C33F7B" w:rsidRDefault="00C33F7B" w:rsidP="00C33F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3F7B">
        <w:rPr>
          <w:rFonts w:ascii="Times New Roman" w:eastAsia="Times New Roman" w:hAnsi="Times New Roman" w:cs="Times New Roman"/>
          <w:sz w:val="24"/>
          <w:szCs w:val="24"/>
        </w:rPr>
        <w:t>Strong organization skills, especially as related to collection and communication of complex information</w:t>
      </w:r>
    </w:p>
    <w:p w:rsidR="00C33F7B" w:rsidRPr="00C33F7B" w:rsidRDefault="00C33F7B" w:rsidP="00C33F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3F7B">
        <w:rPr>
          <w:rFonts w:ascii="Times New Roman" w:eastAsia="Times New Roman" w:hAnsi="Times New Roman" w:cs="Times New Roman"/>
          <w:sz w:val="24"/>
          <w:szCs w:val="24"/>
        </w:rPr>
        <w:t>Ability to work independently with minimal supervision</w:t>
      </w:r>
    </w:p>
    <w:p w:rsidR="00C33F7B" w:rsidRPr="00C33F7B" w:rsidRDefault="00C33F7B" w:rsidP="00C33F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3F7B">
        <w:rPr>
          <w:rFonts w:ascii="Times New Roman" w:eastAsia="Times New Roman" w:hAnsi="Times New Roman" w:cs="Times New Roman"/>
          <w:sz w:val="24"/>
          <w:szCs w:val="24"/>
        </w:rPr>
        <w:t>Strong knowledge of COEUS or similar databases</w:t>
      </w:r>
    </w:p>
    <w:p w:rsidR="00C33F7B" w:rsidRPr="00C33F7B" w:rsidRDefault="00C33F7B" w:rsidP="00C33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3F7B" w:rsidRPr="00C33F7B" w:rsidRDefault="00C33F7B" w:rsidP="00C33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3F7B">
        <w:rPr>
          <w:rFonts w:ascii="Times New Roman" w:eastAsia="Times New Roman" w:hAnsi="Times New Roman" w:cs="Times New Roman"/>
          <w:sz w:val="24"/>
          <w:szCs w:val="24"/>
        </w:rPr>
        <w:t>Interested candidates should submit resume to:</w:t>
      </w:r>
    </w:p>
    <w:p w:rsidR="00C33F7B" w:rsidRDefault="00204E8A" w:rsidP="00C33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1B275E" w:rsidRPr="00DA0CE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resumes@​wi.​mit.​edu</w:t>
        </w:r>
      </w:hyperlink>
    </w:p>
    <w:p w:rsidR="00C33F7B" w:rsidRPr="00C33F7B" w:rsidRDefault="00C33F7B" w:rsidP="00C33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3F7B">
        <w:rPr>
          <w:rFonts w:ascii="Times New Roman" w:eastAsia="Times New Roman" w:hAnsi="Times New Roman" w:cs="Times New Roman"/>
          <w:sz w:val="24"/>
          <w:szCs w:val="24"/>
        </w:rPr>
        <w:t>OR</w:t>
      </w:r>
    </w:p>
    <w:p w:rsidR="00C33F7B" w:rsidRPr="00C33F7B" w:rsidRDefault="00C33F7B" w:rsidP="00C33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3F7B">
        <w:rPr>
          <w:rFonts w:ascii="Times New Roman" w:eastAsia="Times New Roman" w:hAnsi="Times New Roman" w:cs="Times New Roman"/>
          <w:sz w:val="24"/>
          <w:szCs w:val="24"/>
        </w:rPr>
        <w:t>Human Resources</w:t>
      </w:r>
    </w:p>
    <w:p w:rsidR="00C33F7B" w:rsidRPr="00C33F7B" w:rsidRDefault="00C33F7B" w:rsidP="00C33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3F7B">
        <w:rPr>
          <w:rFonts w:ascii="Times New Roman" w:eastAsia="Times New Roman" w:hAnsi="Times New Roman" w:cs="Times New Roman"/>
          <w:sz w:val="24"/>
          <w:szCs w:val="24"/>
        </w:rPr>
        <w:t>9 Cambridge Center</w:t>
      </w:r>
    </w:p>
    <w:p w:rsidR="00E5160D" w:rsidRPr="00C33F7B" w:rsidRDefault="00C33F7B" w:rsidP="00C33F7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33F7B">
        <w:rPr>
          <w:rFonts w:ascii="Times New Roman" w:eastAsia="Times New Roman" w:hAnsi="Times New Roman" w:cs="Times New Roman"/>
          <w:sz w:val="24"/>
          <w:szCs w:val="24"/>
        </w:rPr>
        <w:t>Cambridge, MA 02141</w:t>
      </w:r>
    </w:p>
    <w:sectPr w:rsidR="00E5160D" w:rsidRPr="00C33F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50DBF"/>
    <w:multiLevelType w:val="multilevel"/>
    <w:tmpl w:val="112C2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026A67"/>
    <w:multiLevelType w:val="multilevel"/>
    <w:tmpl w:val="72268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F7B"/>
    <w:rsid w:val="001B275E"/>
    <w:rsid w:val="00204E8A"/>
    <w:rsid w:val="00C33F7B"/>
    <w:rsid w:val="00E5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3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F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27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3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F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27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9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umes@&#8203;wi.&#8203;mit.&#8203;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WIBR</Company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Dilly Wilson</dc:creator>
  <cp:lastModifiedBy>Sheri Farnum</cp:lastModifiedBy>
  <cp:revision>2</cp:revision>
  <dcterms:created xsi:type="dcterms:W3CDTF">2012-09-10T12:10:00Z</dcterms:created>
  <dcterms:modified xsi:type="dcterms:W3CDTF">2012-09-10T12:10:00Z</dcterms:modified>
</cp:coreProperties>
</file>